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74B42" w:rsidR="00C07A6F" w:rsidP="5A37E8E1" w:rsidRDefault="007C149C" w14:paraId="416C130E" w14:textId="6D2B5DE7">
      <w:pPr>
        <w:jc w:val="center"/>
        <w:rPr>
          <w:noProof/>
        </w:rPr>
      </w:pPr>
      <w:r w:rsidRPr="5A37E8E1" w:rsidR="6ED3D58E">
        <w:rPr>
          <w:noProof/>
        </w:rPr>
        <w:t xml:space="preserve">CNA </w:t>
      </w:r>
      <w:r w:rsidRPr="5A37E8E1" w:rsidR="788EC4A1">
        <w:rPr>
          <w:noProof/>
        </w:rPr>
        <w:t>ASSESSMENT</w:t>
      </w:r>
      <w:r w:rsidRPr="5A37E8E1" w:rsidR="6ED3D58E">
        <w:rPr>
          <w:noProof/>
        </w:rPr>
        <w:t xml:space="preserve"> DATA</w:t>
      </w:r>
    </w:p>
    <w:p w:rsidR="003F6FD9" w:rsidP="00C07A6F" w:rsidRDefault="003F6FD9" w14:paraId="7DE70025" w14:textId="77777777">
      <w:pPr>
        <w:rPr>
          <w:rFonts w:ascii="Calibri" w:hAnsi="Calibri" w:cs="Calibri"/>
          <w:b/>
        </w:rPr>
      </w:pPr>
    </w:p>
    <w:p w:rsidRPr="00A74B42" w:rsidR="00C07A6F" w:rsidP="00C07A6F" w:rsidRDefault="00C07A6F" w14:paraId="6A23E862" w14:textId="6ECE20D3">
      <w:pPr>
        <w:rPr>
          <w:rFonts w:ascii="Calibri" w:hAnsi="Calibri" w:cs="Calibri"/>
          <w:b/>
          <w:u w:val="single"/>
        </w:rPr>
      </w:pPr>
      <w:r w:rsidRPr="00A74B42">
        <w:rPr>
          <w:rFonts w:ascii="Calibri" w:hAnsi="Calibri" w:cs="Calibri"/>
          <w:b/>
        </w:rPr>
        <w:t>Program</w:t>
      </w:r>
      <w:r w:rsidR="00B33A0F">
        <w:rPr>
          <w:rFonts w:ascii="Calibri" w:hAnsi="Calibri" w:cs="Calibri"/>
          <w:b/>
        </w:rPr>
        <w:t>/Track</w:t>
      </w:r>
      <w:r w:rsidRPr="00A74B42">
        <w:rPr>
          <w:rFonts w:ascii="Calibri" w:hAnsi="Calibri" w:cs="Calibri"/>
          <w:b/>
        </w:rPr>
        <w:t xml:space="preserve"> Name</w:t>
      </w:r>
      <w:r w:rsidR="003F6FD9">
        <w:rPr>
          <w:rFonts w:ascii="Calibri" w:hAnsi="Calibri" w:cs="Calibri"/>
          <w:b/>
        </w:rPr>
        <w:t>:</w:t>
      </w:r>
      <w:r w:rsidRPr="00366542" w:rsidR="003F6FD9">
        <w:rPr>
          <w:rFonts w:ascii="Calibri" w:hAnsi="Calibri" w:cs="Calibri"/>
          <w:b/>
        </w:rPr>
        <w:t xml:space="preserve"> </w:t>
      </w:r>
      <w:r w:rsidRPr="00D85533" w:rsidR="00D04D23">
        <w:rPr>
          <w:rFonts w:ascii="Calibri" w:hAnsi="Calibri" w:cs="Calibri"/>
          <w:color w:val="000000"/>
          <w:u w:val="single"/>
        </w:rPr>
        <w:t>AAS Health Professions/</w:t>
      </w:r>
      <w:r w:rsidR="00D04D23">
        <w:rPr>
          <w:rFonts w:ascii="Calibri" w:hAnsi="Calibri" w:cs="Calibri"/>
          <w:color w:val="000000"/>
          <w:u w:val="single"/>
        </w:rPr>
        <w:t>Certified Nurse Aide</w:t>
      </w:r>
    </w:p>
    <w:p w:rsidR="00C07A6F" w:rsidP="00C07A6F" w:rsidRDefault="00C07A6F" w14:paraId="7E96F1CE" w14:textId="20E9156F">
      <w:pPr>
        <w:rPr>
          <w:rFonts w:ascii="Calibri" w:hAnsi="Calibri" w:cs="Calibri"/>
          <w:b/>
          <w:u w:val="single"/>
        </w:rPr>
      </w:pPr>
    </w:p>
    <w:p w:rsidR="7F15D33F" w:rsidP="68AE3F37" w:rsidRDefault="7F15D33F" w14:paraId="624D0B43" w14:textId="3EF26CD6">
      <w:pPr>
        <w:rPr>
          <w:rFonts w:asciiTheme="minorHAnsi" w:hAnsiTheme="minorHAnsi" w:cstheme="minorBidi"/>
          <w:b/>
          <w:bCs/>
          <w:sz w:val="28"/>
          <w:szCs w:val="28"/>
        </w:rPr>
      </w:pPr>
      <w:r w:rsidRPr="68AE3F37">
        <w:rPr>
          <w:rFonts w:asciiTheme="minorHAnsi" w:hAnsiTheme="minorHAnsi" w:cstheme="minorBidi"/>
          <w:b/>
          <w:bCs/>
          <w:sz w:val="28"/>
          <w:szCs w:val="28"/>
        </w:rPr>
        <w:t>Data Tables:</w:t>
      </w:r>
    </w:p>
    <w:p w:rsidR="68AE3F37" w:rsidP="68AE3F37" w:rsidRDefault="68AE3F37" w14:paraId="0B17E893" w14:textId="7FF6A84C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="7F15D33F" w:rsidP="68AE3F37" w:rsidRDefault="7F15D33F" w14:paraId="2F777578" w14:textId="2E935964">
      <w:pPr>
        <w:rPr>
          <w:rFonts w:cstheme="minorBidi"/>
          <w:color w:val="000000" w:themeColor="text1"/>
        </w:rPr>
      </w:pPr>
      <w:r w:rsidRPr="68AE3F37">
        <w:rPr>
          <w:rFonts w:asciiTheme="minorHAnsi" w:hAnsiTheme="minorHAnsi" w:cstheme="minorBidi"/>
          <w:b/>
          <w:bCs/>
          <w:sz w:val="28"/>
          <w:szCs w:val="28"/>
        </w:rPr>
        <w:t xml:space="preserve">PLO #1 </w:t>
      </w:r>
      <w:r w:rsidRPr="68AE3F37">
        <w:rPr>
          <w:rFonts w:cstheme="minorBidi"/>
        </w:rPr>
        <w:t>Demonstrate effective communication and professionalism with residents, co-workers and supervisors.</w:t>
      </w:r>
    </w:p>
    <w:p w:rsidR="5623FBF7" w:rsidP="68AE3F37" w:rsidRDefault="5623FBF7" w14:paraId="2DC1865A" w14:textId="15FE9C30">
      <w:pPr>
        <w:rPr>
          <w:rFonts w:asciiTheme="minorHAnsi" w:hAnsiTheme="minorHAnsi" w:cstheme="minorBidi"/>
          <w:color w:val="FF0000"/>
          <w:sz w:val="22"/>
          <w:szCs w:val="22"/>
        </w:rPr>
      </w:pPr>
      <w:r w:rsidRPr="7EE228C4">
        <w:rPr>
          <w:rFonts w:cstheme="minorBidi"/>
          <w:color w:val="000000" w:themeColor="text1"/>
          <w:u w:val="single"/>
        </w:rPr>
        <w:t xml:space="preserve">Assessment Measure: </w:t>
      </w:r>
    </w:p>
    <w:p w:rsidR="68AE3F37" w:rsidP="7EE228C4" w:rsidRDefault="229AFF3B" w14:paraId="3F119432" w14:textId="7500763C">
      <w:pPr>
        <w:pStyle w:val="ListParagraph"/>
        <w:numPr>
          <w:ilvl w:val="0"/>
          <w:numId w:val="4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Proficiency with these skills is assessed using the “Indirect Care” portion of the lab competency assessment administered in NURA-1401.</w:t>
      </w:r>
    </w:p>
    <w:p w:rsidR="5623FBF7" w:rsidP="68AE3F37" w:rsidRDefault="5623FBF7" w14:paraId="20D989FE" w14:textId="0E1EF776">
      <w:pPr>
        <w:pStyle w:val="ListParagraph"/>
        <w:ind w:left="0"/>
        <w:contextualSpacing/>
        <w:rPr>
          <w:rFonts w:asciiTheme="minorHAnsi" w:hAnsiTheme="minorHAnsi" w:cstheme="minorBidi"/>
        </w:rPr>
      </w:pPr>
      <w:r w:rsidRPr="68AE3F37">
        <w:rPr>
          <w:rFonts w:cstheme="minorBidi"/>
          <w:color w:val="000000" w:themeColor="text1"/>
          <w:u w:val="single"/>
        </w:rPr>
        <w:t>Target:</w:t>
      </w:r>
      <w:r w:rsidRPr="68AE3F37">
        <w:rPr>
          <w:rFonts w:asciiTheme="minorHAnsi" w:hAnsiTheme="minorHAnsi" w:cstheme="minorBidi"/>
        </w:rPr>
        <w:t xml:space="preserve"> </w:t>
      </w:r>
    </w:p>
    <w:p w:rsidR="5623FBF7" w:rsidP="68AE3F37" w:rsidRDefault="5623FBF7" w14:paraId="59B2D092" w14:textId="143430C9">
      <w:pPr>
        <w:pStyle w:val="ListParagraph"/>
        <w:ind w:left="0"/>
        <w:contextualSpacing/>
        <w:rPr>
          <w:rFonts w:asciiTheme="minorHAnsi" w:hAnsiTheme="minorHAnsi" w:cstheme="minorBidi"/>
        </w:rPr>
      </w:pPr>
      <w:r w:rsidRPr="68AE3F37">
        <w:rPr>
          <w:rFonts w:asciiTheme="minorHAnsi" w:hAnsiTheme="minorHAnsi" w:cstheme="minorBidi"/>
        </w:rPr>
        <w:t>85% of students will achieve a passing score (of 75% or better) on their first attempt.</w:t>
      </w:r>
    </w:p>
    <w:p w:rsidR="68AE3F37" w:rsidP="68AE3F37" w:rsidRDefault="68AE3F37" w14:paraId="077A31DD" w14:textId="352AE898">
      <w:pPr>
        <w:pStyle w:val="ListParagraph"/>
        <w:ind w:left="0"/>
        <w:contextualSpacing/>
        <w:rPr>
          <w:rFonts w:asciiTheme="minorHAnsi" w:hAnsiTheme="minorHAnsi" w:cstheme="minorBidi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68"/>
        <w:gridCol w:w="2080"/>
        <w:gridCol w:w="2264"/>
        <w:gridCol w:w="2641"/>
        <w:gridCol w:w="3708"/>
      </w:tblGrid>
      <w:tr w:rsidR="68AE3F37" w:rsidTr="5A37E8E1" w14:paraId="0226A02F" w14:textId="77777777">
        <w:trPr>
          <w:trHeight w:val="480"/>
        </w:trPr>
        <w:tc>
          <w:tcPr>
            <w:tcW w:w="226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7FEDB1C2" w14:textId="2DEA5EFD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Program Learning Outcome</w:t>
            </w:r>
          </w:p>
        </w:tc>
        <w:tc>
          <w:tcPr>
            <w:tcW w:w="2080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358008B" w14:textId="691CEDB2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Students Met Goal</w:t>
            </w:r>
          </w:p>
        </w:tc>
        <w:tc>
          <w:tcPr>
            <w:tcW w:w="2264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1B5CE055" w14:textId="1C8E868F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 did not meet goal</w:t>
            </w:r>
          </w:p>
        </w:tc>
        <w:tc>
          <w:tcPr>
            <w:tcW w:w="2641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47A166C9" w14:textId="5921AAE3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Total # of Students</w:t>
            </w:r>
          </w:p>
        </w:tc>
        <w:tc>
          <w:tcPr>
            <w:tcW w:w="3708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B905AC3" w14:textId="3B1B7F36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% of Students that met goal</w:t>
            </w:r>
          </w:p>
        </w:tc>
      </w:tr>
      <w:tr w:rsidR="68AE3F37" w:rsidTr="5A37E8E1" w14:paraId="1BA53EBF" w14:textId="77777777">
        <w:trPr>
          <w:trHeight w:val="480"/>
        </w:trPr>
        <w:tc>
          <w:tcPr>
            <w:tcW w:w="2268" w:type="dxa"/>
            <w:tcBorders>
              <w:top w:val="single" w:color="CCCCC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187C6D03" w14:textId="1066200B">
            <w:r w:rsidRPr="5A37E8E1" w:rsidR="17B5A10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PLO 1</w:t>
            </w:r>
            <w:r w:rsidRPr="5A37E8E1" w:rsidR="45960A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2080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8EFC672" w14:textId="586BD07B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476</w:t>
            </w:r>
          </w:p>
        </w:tc>
        <w:tc>
          <w:tcPr>
            <w:tcW w:w="2264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4C8EE3E1" w14:textId="3E4B8909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641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4200FD75" w14:textId="4E59C181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3708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4609BDF" w14:textId="52E1C202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97%</w:t>
            </w:r>
          </w:p>
        </w:tc>
      </w:tr>
    </w:tbl>
    <w:p w:rsidR="68AE3F37" w:rsidP="68AE3F37" w:rsidRDefault="68AE3F37" w14:paraId="0228EE35" w14:textId="3B0BFF1D">
      <w:pPr>
        <w:rPr>
          <w:rFonts w:cstheme="minorBidi"/>
          <w:color w:val="000000" w:themeColor="text1"/>
          <w:u w:val="single"/>
        </w:rPr>
      </w:pPr>
    </w:p>
    <w:p w:rsidR="3D442CB8" w:rsidP="7EE228C4" w:rsidRDefault="3D442CB8" w14:paraId="2C21823E" w14:textId="55077BC2">
      <w:pPr>
        <w:rPr>
          <w:rFonts w:cstheme="minorBidi"/>
          <w:i/>
          <w:iCs/>
          <w:color w:val="000000" w:themeColor="text1"/>
          <w:highlight w:val="yellow"/>
        </w:rPr>
      </w:pP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Assessment of PLO #1: </w:t>
      </w:r>
      <w:r w:rsidRPr="7EE228C4">
        <w:rPr>
          <w:rFonts w:cstheme="minorBidi"/>
          <w:i/>
          <w:iCs/>
          <w:color w:val="000000" w:themeColor="text1"/>
          <w:highlight w:val="yellow"/>
        </w:rPr>
        <w:t>The target established was met per the collected data.</w:t>
      </w:r>
      <w:r w:rsidRPr="7EE228C4" w:rsidR="1565857B">
        <w:rPr>
          <w:rFonts w:cstheme="minorBidi"/>
          <w:i/>
          <w:iCs/>
          <w:color w:val="000000" w:themeColor="text1"/>
          <w:highlight w:val="yellow"/>
        </w:rPr>
        <w:t xml:space="preserve"> The target may be set at a low threshold.</w:t>
      </w:r>
      <w:r w:rsidRPr="7EE228C4" w:rsidR="3106C69E">
        <w:rPr>
          <w:rFonts w:cstheme="minorBidi"/>
          <w:i/>
          <w:iCs/>
          <w:color w:val="000000" w:themeColor="text1"/>
          <w:highlight w:val="yellow"/>
        </w:rPr>
        <w:t xml:space="preserve"> For the next collection period, it may be helpful to see how many students meet the target if is revised to a target </w:t>
      </w:r>
      <w:r w:rsidRPr="7EE228C4" w:rsidR="4B2A3D9B">
        <w:rPr>
          <w:rFonts w:cstheme="minorBidi"/>
          <w:i/>
          <w:iCs/>
          <w:color w:val="000000" w:themeColor="text1"/>
          <w:highlight w:val="yellow"/>
        </w:rPr>
        <w:t>score of 85% or better</w:t>
      </w:r>
      <w:r w:rsidRPr="7EE228C4" w:rsidR="2A9BAEAA">
        <w:rPr>
          <w:rFonts w:cstheme="minorBidi"/>
          <w:i/>
          <w:iCs/>
          <w:color w:val="000000" w:themeColor="text1"/>
          <w:highlight w:val="yellow"/>
        </w:rPr>
        <w:t>, or to use an assessment tool that occurs earlier in the course, such as the pulse or respiration mid-term checkoff.</w:t>
      </w:r>
    </w:p>
    <w:p w:rsidR="7EE228C4" w:rsidP="7EE228C4" w:rsidRDefault="7EE228C4" w14:paraId="2762AAEC" w14:textId="15629EC4">
      <w:pPr>
        <w:rPr>
          <w:rFonts w:cstheme="minorBidi"/>
          <w:i/>
          <w:iCs/>
          <w:color w:val="000000" w:themeColor="text1"/>
          <w:highlight w:val="yellow"/>
        </w:rPr>
      </w:pPr>
    </w:p>
    <w:p w:rsidR="55B2AF86" w:rsidP="5A37E8E1" w:rsidRDefault="55B2AF86" w14:paraId="72CF9E65" w14:textId="5E4610FD">
      <w:pPr>
        <w:rPr>
          <w:rFonts w:cs="Arial" w:cstheme="minorBidi"/>
          <w:b w:val="1"/>
          <w:bCs w:val="1"/>
          <w:i w:val="1"/>
          <w:iCs w:val="1"/>
          <w:color w:val="000000" w:themeColor="text1"/>
        </w:rPr>
      </w:pPr>
      <w:r w:rsidRPr="5A37E8E1" w:rsidR="359FB7BF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REVISED A</w:t>
      </w:r>
      <w:r w:rsidRPr="5A37E8E1" w:rsidR="7BDCD69C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SSESSMENT</w:t>
      </w:r>
      <w:r w:rsidRPr="5A37E8E1" w:rsidR="359FB7BF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 xml:space="preserve">: </w:t>
      </w:r>
    </w:p>
    <w:p w:rsidR="55B2AF86" w:rsidP="7EE228C4" w:rsidRDefault="55B2AF86" w14:paraId="6A0E2CEB" w14:textId="0B1E45DB">
      <w:pPr>
        <w:rPr>
          <w:rFonts w:cstheme="minorBidi"/>
          <w:color w:val="000000" w:themeColor="text1"/>
          <w:u w:val="single"/>
        </w:rPr>
      </w:pPr>
      <w:r w:rsidRPr="7EE228C4">
        <w:rPr>
          <w:rFonts w:cstheme="minorBidi"/>
          <w:color w:val="000000" w:themeColor="text1"/>
          <w:u w:val="single"/>
        </w:rPr>
        <w:t>Assessment Measure</w:t>
      </w:r>
      <w:r w:rsidRPr="7EE228C4" w:rsidR="0F366FB4">
        <w:rPr>
          <w:rFonts w:cstheme="minorBidi"/>
          <w:color w:val="000000" w:themeColor="text1"/>
          <w:u w:val="single"/>
        </w:rPr>
        <w:t xml:space="preserve"> (unchanged)</w:t>
      </w:r>
      <w:r w:rsidRPr="7EE228C4">
        <w:rPr>
          <w:rFonts w:cstheme="minorBidi"/>
          <w:color w:val="000000" w:themeColor="text1"/>
          <w:u w:val="single"/>
        </w:rPr>
        <w:t>:</w:t>
      </w:r>
    </w:p>
    <w:p w:rsidR="55B2AF86" w:rsidP="7EE228C4" w:rsidRDefault="55B2AF86" w14:paraId="52D9BAF3" w14:textId="4FF800FE">
      <w:pPr>
        <w:pStyle w:val="ListParagraph"/>
        <w:numPr>
          <w:ilvl w:val="0"/>
          <w:numId w:val="4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Proficiency with these skills is assessed using the “Indirect Care” portion of the lab competency assessment administered in NURA-1401.</w:t>
      </w:r>
    </w:p>
    <w:p w:rsidR="477B7759" w:rsidP="7EE228C4" w:rsidRDefault="477B7759" w14:paraId="7D772FB4" w14:textId="332A3672">
      <w:pPr>
        <w:rPr>
          <w:rFonts w:asciiTheme="minorHAnsi" w:hAnsiTheme="minorHAnsi" w:cstheme="minorBidi"/>
          <w:sz w:val="22"/>
          <w:szCs w:val="22"/>
          <w:u w:val="single"/>
        </w:rPr>
      </w:pPr>
      <w:r w:rsidRPr="7EE228C4">
        <w:rPr>
          <w:rFonts w:asciiTheme="minorHAnsi" w:hAnsiTheme="minorHAnsi" w:cstheme="minorBidi"/>
          <w:sz w:val="22"/>
          <w:szCs w:val="22"/>
          <w:u w:val="single"/>
        </w:rPr>
        <w:t>Target</w:t>
      </w:r>
      <w:r w:rsidRPr="7EE228C4" w:rsidR="47C7E626">
        <w:rPr>
          <w:rFonts w:asciiTheme="minorHAnsi" w:hAnsiTheme="minorHAnsi" w:cstheme="minorBidi"/>
          <w:sz w:val="22"/>
          <w:szCs w:val="22"/>
          <w:u w:val="single"/>
        </w:rPr>
        <w:t xml:space="preserve"> (both percentages increased)</w:t>
      </w:r>
      <w:r w:rsidRPr="7EE228C4">
        <w:rPr>
          <w:rFonts w:asciiTheme="minorHAnsi" w:hAnsiTheme="minorHAnsi" w:cstheme="minorBidi"/>
          <w:sz w:val="22"/>
          <w:szCs w:val="22"/>
          <w:u w:val="single"/>
        </w:rPr>
        <w:t>:</w:t>
      </w:r>
    </w:p>
    <w:p w:rsidR="7EE228C4" w:rsidP="7EE228C4" w:rsidRDefault="7EE228C4" w14:paraId="77E09463" w14:textId="0DB5A07E">
      <w:pPr>
        <w:rPr>
          <w:rFonts w:asciiTheme="minorHAnsi" w:hAnsiTheme="minorHAnsi" w:cstheme="minorBidi"/>
          <w:sz w:val="22"/>
          <w:szCs w:val="22"/>
          <w:u w:val="single"/>
        </w:rPr>
      </w:pPr>
    </w:p>
    <w:p w:rsidR="24EE75AB" w:rsidP="7EE228C4" w:rsidRDefault="24EE75AB" w14:paraId="16AED605" w14:textId="373B4E62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90</w:t>
      </w:r>
      <w:r w:rsidRPr="7EE228C4" w:rsidR="477B7759">
        <w:rPr>
          <w:rFonts w:asciiTheme="minorHAnsi" w:hAnsiTheme="minorHAnsi" w:cstheme="minorBidi"/>
        </w:rPr>
        <w:t>% of students will achieve a passing score (of 85% or better) on their first attempt.</w:t>
      </w:r>
    </w:p>
    <w:p w:rsidR="7EE228C4" w:rsidP="7EE228C4" w:rsidRDefault="7EE228C4" w14:paraId="79DD373C" w14:textId="00271655">
      <w:pPr>
        <w:rPr>
          <w:rFonts w:cstheme="minorBidi"/>
          <w:i/>
          <w:iCs/>
          <w:color w:val="000000" w:themeColor="text1"/>
          <w:highlight w:val="yellow"/>
        </w:rPr>
      </w:pPr>
    </w:p>
    <w:p w:rsidR="7EE228C4" w:rsidP="7EE228C4" w:rsidRDefault="7EE228C4" w14:paraId="70AD0FB8" w14:textId="304FCC24">
      <w:pPr>
        <w:rPr>
          <w:rFonts w:cstheme="minorBidi"/>
          <w:i/>
          <w:iCs/>
          <w:color w:val="000000" w:themeColor="text1"/>
          <w:highlight w:val="yellow"/>
        </w:rPr>
      </w:pPr>
    </w:p>
    <w:p w:rsidR="68AE3F37" w:rsidP="68AE3F37" w:rsidRDefault="68AE3F37" w14:paraId="48CB4962" w14:textId="4F14989A">
      <w:pPr>
        <w:rPr>
          <w:rFonts w:cstheme="minorBidi"/>
          <w:color w:val="000000" w:themeColor="text1"/>
          <w:u w:val="single"/>
        </w:rPr>
      </w:pPr>
    </w:p>
    <w:p w:rsidR="68AE3F37" w:rsidP="68AE3F37" w:rsidRDefault="68AE3F37" w14:paraId="71D473D0" w14:textId="093A7B97">
      <w:pPr>
        <w:rPr>
          <w:rFonts w:cstheme="minorBidi"/>
          <w:color w:val="000000" w:themeColor="text1"/>
          <w:u w:val="single"/>
        </w:rPr>
      </w:pPr>
    </w:p>
    <w:p w:rsidR="6057C6D0" w:rsidP="68AE3F37" w:rsidRDefault="6057C6D0" w14:paraId="7B1E0D17" w14:textId="7B19FB8E">
      <w:pPr>
        <w:rPr>
          <w:rFonts w:cstheme="minorBidi"/>
        </w:rPr>
      </w:pPr>
      <w:r w:rsidRPr="7EE228C4">
        <w:rPr>
          <w:rFonts w:asciiTheme="minorHAnsi" w:hAnsiTheme="minorHAnsi" w:cstheme="minorBidi"/>
          <w:b/>
          <w:bCs/>
          <w:sz w:val="28"/>
          <w:szCs w:val="28"/>
        </w:rPr>
        <w:t xml:space="preserve">PLO #2 </w:t>
      </w:r>
      <w:r w:rsidRPr="7EE228C4" w:rsidR="19045EC1">
        <w:rPr>
          <w:rFonts w:cstheme="minorBidi"/>
        </w:rPr>
        <w:t>Explain the interrelation on between body systems, the etiology of disease, and the disease process as it relates to the nurse aide scope of practice.</w:t>
      </w:r>
    </w:p>
    <w:p w:rsidR="6057C6D0" w:rsidP="68AE3F37" w:rsidRDefault="6057C6D0" w14:paraId="7A34AAC4" w14:textId="7674F3F4">
      <w:pPr>
        <w:rPr>
          <w:rFonts w:asciiTheme="minorHAnsi" w:hAnsiTheme="minorHAnsi" w:cstheme="minorBidi"/>
          <w:color w:val="FF0000"/>
          <w:sz w:val="22"/>
          <w:szCs w:val="22"/>
        </w:rPr>
      </w:pPr>
      <w:r w:rsidRPr="7EE228C4">
        <w:rPr>
          <w:rFonts w:cstheme="minorBidi"/>
          <w:color w:val="000000" w:themeColor="text1"/>
          <w:u w:val="single"/>
        </w:rPr>
        <w:t xml:space="preserve">Assessment Measure: </w:t>
      </w:r>
    </w:p>
    <w:p w:rsidR="1682518D" w:rsidP="7EE228C4" w:rsidRDefault="1682518D" w14:paraId="745F52B5" w14:textId="588934A7">
      <w:pPr>
        <w:pStyle w:val="ListParagraph"/>
        <w:numPr>
          <w:ilvl w:val="0"/>
          <w:numId w:val="2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  <w:color w:val="000000" w:themeColor="text1"/>
        </w:rPr>
        <w:t xml:space="preserve">Demonstration of understanding is currently assessed with a presentation on a condition or disease relevant to the geriatric population using a common presentation rubric in NURA </w:t>
      </w:r>
      <w:r w:rsidRPr="7EE228C4">
        <w:rPr>
          <w:rFonts w:asciiTheme="minorHAnsi" w:hAnsiTheme="minorHAnsi" w:cstheme="minorBidi"/>
        </w:rPr>
        <w:t>1401</w:t>
      </w:r>
    </w:p>
    <w:p w:rsidR="6057C6D0" w:rsidP="68AE3F37" w:rsidRDefault="6057C6D0" w14:paraId="113E3ECA" w14:textId="4154EF40">
      <w:pPr>
        <w:pStyle w:val="ListParagraph"/>
        <w:ind w:left="0"/>
        <w:contextualSpacing/>
        <w:rPr>
          <w:rFonts w:asciiTheme="minorHAnsi" w:hAnsiTheme="minorHAnsi" w:cstheme="minorBidi"/>
        </w:rPr>
      </w:pPr>
      <w:r w:rsidRPr="68AE3F37">
        <w:rPr>
          <w:rFonts w:cstheme="minorBidi"/>
          <w:color w:val="000000" w:themeColor="text1"/>
          <w:u w:val="single"/>
        </w:rPr>
        <w:t>Target:</w:t>
      </w:r>
      <w:r w:rsidRPr="68AE3F37">
        <w:rPr>
          <w:rFonts w:asciiTheme="minorHAnsi" w:hAnsiTheme="minorHAnsi" w:cstheme="minorBidi"/>
        </w:rPr>
        <w:t xml:space="preserve"> </w:t>
      </w:r>
    </w:p>
    <w:p w:rsidR="46F122FB" w:rsidP="68AE3F37" w:rsidRDefault="46F122FB" w14:paraId="181ABB4B" w14:textId="4F838F0B">
      <w:pPr>
        <w:pStyle w:val="ListParagraph"/>
        <w:ind w:left="0"/>
        <w:contextualSpacing/>
        <w:rPr>
          <w:rFonts w:asciiTheme="minorHAnsi" w:hAnsiTheme="minorHAnsi" w:cstheme="minorBidi"/>
        </w:rPr>
      </w:pPr>
      <w:r w:rsidRPr="68AE3F37">
        <w:rPr>
          <w:rFonts w:asciiTheme="minorHAnsi" w:hAnsiTheme="minorHAnsi" w:cstheme="minorBidi"/>
        </w:rPr>
        <w:t xml:space="preserve">85% of students will achieve a score of a passing level of 75% or better.  </w:t>
      </w:r>
    </w:p>
    <w:p w:rsidR="68AE3F37" w:rsidP="68AE3F37" w:rsidRDefault="68AE3F37" w14:paraId="75AF2A0E" w14:textId="20DB121F">
      <w:pPr>
        <w:pStyle w:val="ListParagraph"/>
        <w:ind w:left="0"/>
        <w:contextualSpacing/>
        <w:rPr>
          <w:rFonts w:asciiTheme="minorHAnsi" w:hAnsiTheme="minorHAnsi" w:cstheme="minorBidi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59"/>
        <w:gridCol w:w="2081"/>
        <w:gridCol w:w="2266"/>
        <w:gridCol w:w="2643"/>
        <w:gridCol w:w="3711"/>
      </w:tblGrid>
      <w:tr w:rsidR="68AE3F37" w:rsidTr="5A37E8E1" w14:paraId="031A5E7E" w14:textId="77777777">
        <w:trPr>
          <w:trHeight w:val="480"/>
        </w:trPr>
        <w:tc>
          <w:tcPr>
            <w:tcW w:w="225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79C19C9F" w14:textId="4BBD4FE2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Program Learning Outcome</w:t>
            </w:r>
          </w:p>
        </w:tc>
        <w:tc>
          <w:tcPr>
            <w:tcW w:w="2081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7F033E4" w14:textId="0714A08C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Students Met Goal</w:t>
            </w:r>
          </w:p>
        </w:tc>
        <w:tc>
          <w:tcPr>
            <w:tcW w:w="2266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9BDF08A" w14:textId="3FC245EE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 did not meet goal</w:t>
            </w:r>
          </w:p>
        </w:tc>
        <w:tc>
          <w:tcPr>
            <w:tcW w:w="2643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0DF1D65" w14:textId="77E05B49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Total # of Students</w:t>
            </w:r>
          </w:p>
        </w:tc>
        <w:tc>
          <w:tcPr>
            <w:tcW w:w="3711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A19F85C" w14:textId="50A7B90D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% of Students that met goal</w:t>
            </w:r>
          </w:p>
        </w:tc>
      </w:tr>
      <w:tr w:rsidR="68AE3F37" w:rsidTr="5A37E8E1" w14:paraId="73D26C59" w14:textId="77777777">
        <w:trPr>
          <w:trHeight w:val="660"/>
        </w:trPr>
        <w:tc>
          <w:tcPr>
            <w:tcW w:w="2259" w:type="dxa"/>
            <w:tcBorders>
              <w:top w:val="single" w:color="CCCCC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384334A" w14:textId="127C4573">
            <w:r w:rsidRPr="5A37E8E1" w:rsidR="17B5A10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PLO 2</w:t>
            </w:r>
            <w:r w:rsidRPr="5A37E8E1" w:rsidR="1836C74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2081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4CE63EC2" w14:textId="4AFFEBEC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486</w:t>
            </w:r>
          </w:p>
        </w:tc>
        <w:tc>
          <w:tcPr>
            <w:tcW w:w="2266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D36D244" w14:textId="21E36E18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43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76044F6" w14:textId="14ADA178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3711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94C944D" w14:textId="605367D6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99%</w:t>
            </w:r>
          </w:p>
        </w:tc>
      </w:tr>
    </w:tbl>
    <w:p w:rsidR="68AE3F37" w:rsidP="68AE3F37" w:rsidRDefault="68AE3F37" w14:paraId="677EC926" w14:textId="016C749F">
      <w:pPr>
        <w:pStyle w:val="ListParagraph"/>
        <w:ind w:left="0"/>
        <w:contextualSpacing/>
        <w:rPr>
          <w:rFonts w:asciiTheme="minorHAnsi" w:hAnsiTheme="minorHAnsi" w:cstheme="minorBidi"/>
        </w:rPr>
      </w:pPr>
    </w:p>
    <w:p w:rsidR="30B2DA22" w:rsidP="7EE228C4" w:rsidRDefault="30B2DA22" w14:paraId="39C3F9FD" w14:textId="48916B73">
      <w:pPr>
        <w:rPr>
          <w:rFonts w:cstheme="minorBidi"/>
          <w:i/>
          <w:iCs/>
          <w:color w:val="000000" w:themeColor="text1"/>
          <w:highlight w:val="yellow"/>
        </w:rPr>
      </w:pP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Assessment of PLO #2: </w:t>
      </w:r>
      <w:r w:rsidRPr="7EE228C4">
        <w:rPr>
          <w:rFonts w:cstheme="minorBidi"/>
          <w:i/>
          <w:iCs/>
          <w:color w:val="000000" w:themeColor="text1"/>
          <w:highlight w:val="yellow"/>
        </w:rPr>
        <w:t>The target established was met per the collected data</w:t>
      </w:r>
      <w:r w:rsidRPr="7EE228C4" w:rsidR="34298E0E">
        <w:rPr>
          <w:rFonts w:cstheme="minorBidi"/>
          <w:i/>
          <w:iCs/>
          <w:color w:val="000000" w:themeColor="text1"/>
          <w:highlight w:val="yellow"/>
        </w:rPr>
        <w:t>, showing a near perfect competency</w:t>
      </w:r>
      <w:r w:rsidRPr="7EE228C4">
        <w:rPr>
          <w:rFonts w:cstheme="minorBidi"/>
          <w:i/>
          <w:iCs/>
          <w:color w:val="000000" w:themeColor="text1"/>
          <w:highlight w:val="yellow"/>
        </w:rPr>
        <w:t>. Th</w:t>
      </w:r>
      <w:r w:rsidRPr="7EE228C4" w:rsidR="715D174B">
        <w:rPr>
          <w:rFonts w:cstheme="minorBidi"/>
          <w:i/>
          <w:iCs/>
          <w:color w:val="000000" w:themeColor="text1"/>
          <w:highlight w:val="yellow"/>
        </w:rPr>
        <w:t>is may be the result of a low threshold (only 75%)</w:t>
      </w:r>
      <w:r w:rsidRPr="7EE228C4" w:rsidR="081CB355">
        <w:rPr>
          <w:rFonts w:cstheme="minorBidi"/>
          <w:i/>
          <w:iCs/>
          <w:color w:val="000000" w:themeColor="text1"/>
          <w:highlight w:val="yellow"/>
        </w:rPr>
        <w:t>, or a result of subjective grading in the assessment. Using</w:t>
      </w:r>
      <w:r w:rsidRPr="7EE228C4" w:rsidR="4255FAEA">
        <w:rPr>
          <w:rFonts w:cstheme="minorBidi"/>
          <w:i/>
          <w:iCs/>
          <w:color w:val="000000" w:themeColor="text1"/>
          <w:highlight w:val="yellow"/>
        </w:rPr>
        <w:t xml:space="preserve"> quiz scores from chapters 15 – 2</w:t>
      </w:r>
      <w:r w:rsidRPr="7EE228C4" w:rsidR="2A3599CA">
        <w:rPr>
          <w:rFonts w:cstheme="minorBidi"/>
          <w:i/>
          <w:iCs/>
          <w:color w:val="000000" w:themeColor="text1"/>
          <w:highlight w:val="yellow"/>
        </w:rPr>
        <w:t>4</w:t>
      </w:r>
      <w:r w:rsidRPr="7EE228C4" w:rsidR="0AB761CB">
        <w:rPr>
          <w:rFonts w:cstheme="minorBidi"/>
          <w:i/>
          <w:iCs/>
          <w:color w:val="000000" w:themeColor="text1"/>
          <w:highlight w:val="yellow"/>
        </w:rPr>
        <w:t>,</w:t>
      </w:r>
      <w:r w:rsidRPr="7EE228C4" w:rsidR="4255FAEA">
        <w:rPr>
          <w:rFonts w:cstheme="minorBidi"/>
          <w:i/>
          <w:iCs/>
          <w:color w:val="000000" w:themeColor="text1"/>
          <w:highlight w:val="yellow"/>
        </w:rPr>
        <w:t xml:space="preserve"> which all deal with a different body system</w:t>
      </w:r>
      <w:r w:rsidRPr="7EE228C4" w:rsidR="06607657">
        <w:rPr>
          <w:rFonts w:cstheme="minorBidi"/>
          <w:i/>
          <w:iCs/>
          <w:color w:val="000000" w:themeColor="text1"/>
          <w:highlight w:val="yellow"/>
        </w:rPr>
        <w:t xml:space="preserve">, will produce </w:t>
      </w:r>
      <w:r w:rsidRPr="7EE228C4" w:rsidR="13E2CD6B">
        <w:rPr>
          <w:rFonts w:cstheme="minorBidi"/>
          <w:i/>
          <w:iCs/>
          <w:color w:val="000000" w:themeColor="text1"/>
          <w:highlight w:val="yellow"/>
        </w:rPr>
        <w:t>an</w:t>
      </w:r>
      <w:r w:rsidRPr="7EE228C4" w:rsidR="06607657">
        <w:rPr>
          <w:rFonts w:cstheme="minorBidi"/>
          <w:i/>
          <w:iCs/>
          <w:color w:val="000000" w:themeColor="text1"/>
          <w:highlight w:val="yellow"/>
        </w:rPr>
        <w:t xml:space="preserve"> objective data set, as these quizzes consist of only </w:t>
      </w:r>
      <w:r w:rsidRPr="7EE228C4" w:rsidR="3F2FA239">
        <w:rPr>
          <w:rFonts w:cstheme="minorBidi"/>
          <w:i/>
          <w:iCs/>
          <w:color w:val="000000" w:themeColor="text1"/>
          <w:highlight w:val="yellow"/>
        </w:rPr>
        <w:t>multiple-choice</w:t>
      </w:r>
      <w:r w:rsidRPr="7EE228C4" w:rsidR="06607657">
        <w:rPr>
          <w:rFonts w:cstheme="minorBidi"/>
          <w:i/>
          <w:iCs/>
          <w:color w:val="000000" w:themeColor="text1"/>
          <w:highlight w:val="yellow"/>
        </w:rPr>
        <w:t xml:space="preserve"> questions.</w:t>
      </w:r>
    </w:p>
    <w:p w:rsidR="68AE3F37" w:rsidP="7EE228C4" w:rsidRDefault="68AE3F37" w14:paraId="740D571A" w14:textId="4E93241D">
      <w:pPr>
        <w:rPr>
          <w:rFonts w:cstheme="minorBidi"/>
          <w:i/>
          <w:iCs/>
          <w:color w:val="000000" w:themeColor="text1"/>
          <w:highlight w:val="yellow"/>
        </w:rPr>
      </w:pPr>
    </w:p>
    <w:p w:rsidR="68AE3F37" w:rsidP="5A37E8E1" w:rsidRDefault="139D5DAC" w14:paraId="36910922" w14:textId="55BB9930">
      <w:pPr>
        <w:rPr>
          <w:rFonts w:cs="Arial" w:cstheme="minorBidi"/>
          <w:b w:val="1"/>
          <w:bCs w:val="1"/>
          <w:i w:val="1"/>
          <w:iCs w:val="1"/>
          <w:color w:val="000000" w:themeColor="text1"/>
        </w:rPr>
      </w:pPr>
      <w:r w:rsidRPr="5A37E8E1" w:rsidR="13827007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REVISED A</w:t>
      </w:r>
      <w:r w:rsidRPr="5A37E8E1" w:rsidR="4A9A0CE3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SSESSMENT</w:t>
      </w:r>
      <w:r w:rsidRPr="5A37E8E1" w:rsidR="13827007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 xml:space="preserve">: </w:t>
      </w:r>
    </w:p>
    <w:p w:rsidR="68AE3F37" w:rsidP="7EE228C4" w:rsidRDefault="139D5DAC" w14:paraId="4B795F51" w14:textId="21340908">
      <w:pPr>
        <w:rPr>
          <w:rFonts w:cstheme="minorBidi"/>
          <w:color w:val="000000" w:themeColor="text1"/>
          <w:u w:val="single"/>
        </w:rPr>
      </w:pPr>
      <w:r w:rsidRPr="7EE228C4">
        <w:rPr>
          <w:rFonts w:cstheme="minorBidi"/>
          <w:color w:val="000000" w:themeColor="text1"/>
          <w:u w:val="single"/>
        </w:rPr>
        <w:t>Assessment Measure:</w:t>
      </w:r>
    </w:p>
    <w:p w:rsidR="68AE3F37" w:rsidP="7EE228C4" w:rsidRDefault="139D5DAC" w14:paraId="242FC104" w14:textId="31F1A9AE">
      <w:pPr>
        <w:pStyle w:val="ListParagraph"/>
        <w:numPr>
          <w:ilvl w:val="0"/>
          <w:numId w:val="4"/>
        </w:numPr>
        <w:rPr>
          <w:rFonts w:asciiTheme="minorHAnsi" w:hAnsiTheme="minorHAnsi" w:cstheme="minorBidi"/>
          <w:u w:val="single"/>
        </w:rPr>
      </w:pPr>
      <w:r w:rsidRPr="7EE228C4">
        <w:rPr>
          <w:rFonts w:asciiTheme="minorHAnsi" w:hAnsiTheme="minorHAnsi" w:cstheme="minorBidi"/>
          <w:color w:val="000000" w:themeColor="text1"/>
        </w:rPr>
        <w:t>Demonstration of understanding will be assessed using scores from</w:t>
      </w:r>
      <w:r w:rsidRPr="7EE228C4" w:rsidR="7C27EC8F">
        <w:rPr>
          <w:rFonts w:asciiTheme="minorHAnsi" w:hAnsiTheme="minorHAnsi" w:cstheme="minorBidi"/>
          <w:color w:val="000000" w:themeColor="text1"/>
        </w:rPr>
        <w:t xml:space="preserve"> chapters 15 - 24</w:t>
      </w:r>
      <w:r w:rsidRPr="7EE228C4">
        <w:rPr>
          <w:rFonts w:asciiTheme="minorHAnsi" w:hAnsiTheme="minorHAnsi" w:cstheme="minorBidi"/>
          <w:color w:val="000000" w:themeColor="text1"/>
        </w:rPr>
        <w:t xml:space="preserve"> quizzes</w:t>
      </w:r>
      <w:r w:rsidRPr="7EE228C4" w:rsidR="66FBDF2C">
        <w:rPr>
          <w:rFonts w:asciiTheme="minorHAnsi" w:hAnsiTheme="minorHAnsi" w:cstheme="minorBidi"/>
          <w:color w:val="000000" w:themeColor="text1"/>
        </w:rPr>
        <w:t xml:space="preserve"> </w:t>
      </w:r>
      <w:r w:rsidRPr="7EE228C4" w:rsidR="600F2A4E">
        <w:rPr>
          <w:rFonts w:asciiTheme="minorHAnsi" w:hAnsiTheme="minorHAnsi" w:cstheme="minorBidi"/>
          <w:color w:val="000000" w:themeColor="text1"/>
        </w:rPr>
        <w:t xml:space="preserve">in </w:t>
      </w:r>
      <w:r w:rsidRPr="7EE228C4">
        <w:rPr>
          <w:rFonts w:asciiTheme="minorHAnsi" w:hAnsiTheme="minorHAnsi" w:cstheme="minorBidi"/>
          <w:color w:val="000000" w:themeColor="text1"/>
        </w:rPr>
        <w:t xml:space="preserve">NURA </w:t>
      </w:r>
      <w:r w:rsidRPr="7EE228C4">
        <w:rPr>
          <w:rFonts w:asciiTheme="minorHAnsi" w:hAnsiTheme="minorHAnsi" w:cstheme="minorBidi"/>
        </w:rPr>
        <w:t>1401</w:t>
      </w:r>
      <w:r w:rsidRPr="7EE228C4" w:rsidR="5C4BC936">
        <w:rPr>
          <w:rFonts w:asciiTheme="minorHAnsi" w:hAnsiTheme="minorHAnsi" w:cstheme="minorBidi"/>
        </w:rPr>
        <w:t>.</w:t>
      </w:r>
    </w:p>
    <w:p w:rsidR="68AE3F37" w:rsidP="7EE228C4" w:rsidRDefault="139D5DAC" w14:paraId="639C193D" w14:textId="6BDFEBD6">
      <w:p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  <w:sz w:val="22"/>
          <w:szCs w:val="22"/>
          <w:u w:val="single"/>
        </w:rPr>
        <w:t>Target:</w:t>
      </w:r>
    </w:p>
    <w:p w:rsidR="68AE3F37" w:rsidP="5A37E8E1" w:rsidRDefault="68AE3F37" w14:paraId="719E6F07" w14:textId="5DA23FFE">
      <w:pPr>
        <w:pStyle w:val="ListParagraph"/>
        <w:numPr>
          <w:ilvl w:val="0"/>
          <w:numId w:val="4"/>
        </w:numPr>
        <w:ind/>
        <w:contextualSpacing/>
        <w:rPr>
          <w:rFonts w:ascii="Calibri" w:hAnsi="Calibri" w:cs="Arial" w:asciiTheme="minorAscii" w:hAnsiTheme="minorAscii" w:cstheme="minorBidi"/>
        </w:rPr>
      </w:pPr>
      <w:r w:rsidRPr="5A37E8E1" w:rsidR="13827007">
        <w:rPr>
          <w:rFonts w:ascii="Calibri" w:hAnsi="Calibri" w:cs="Arial" w:asciiTheme="minorAscii" w:hAnsiTheme="minorAscii" w:cstheme="minorBidi"/>
        </w:rPr>
        <w:t xml:space="preserve">90% of students will achieve a passing score (of </w:t>
      </w:r>
      <w:r w:rsidRPr="5A37E8E1" w:rsidR="6291B0D5">
        <w:rPr>
          <w:rFonts w:ascii="Calibri" w:hAnsi="Calibri" w:cs="Arial" w:asciiTheme="minorAscii" w:hAnsiTheme="minorAscii" w:cstheme="minorBidi"/>
        </w:rPr>
        <w:t>7</w:t>
      </w:r>
      <w:r w:rsidRPr="5A37E8E1" w:rsidR="13827007">
        <w:rPr>
          <w:rFonts w:ascii="Calibri" w:hAnsi="Calibri" w:cs="Arial" w:asciiTheme="minorAscii" w:hAnsiTheme="minorAscii" w:cstheme="minorBidi"/>
        </w:rPr>
        <w:t>5% or better) on their first attempt.</w:t>
      </w:r>
    </w:p>
    <w:p w:rsidR="5A37E8E1" w:rsidP="78238A9E" w:rsidRDefault="5A37E8E1" w14:paraId="614DD275" w14:textId="2F07B573">
      <w:pPr>
        <w:pStyle w:val="NoSpacing"/>
        <w:spacing/>
        <w:ind w:left="0"/>
        <w:contextualSpacing/>
        <w:rPr>
          <w:rFonts w:ascii="Calibri" w:hAnsi="Calibri" w:cs="Arial" w:asciiTheme="minorAscii" w:hAnsiTheme="minorAscii" w:cstheme="minorBidi"/>
        </w:rPr>
      </w:pPr>
    </w:p>
    <w:p w:rsidR="3368A70E" w:rsidP="7EE228C4" w:rsidRDefault="3368A70E" w14:paraId="577FE1F0" w14:textId="44374552">
      <w:pPr>
        <w:pStyle w:val="NoSpacing"/>
        <w:rPr>
          <w:b w:val="1"/>
          <w:bCs w:val="1"/>
          <w:u w:val="single"/>
        </w:rPr>
      </w:pPr>
      <w:r w:rsidRPr="78238A9E" w:rsidR="30B4AD36">
        <w:rPr>
          <w:b w:val="1"/>
          <w:bCs w:val="1"/>
          <w:sz w:val="28"/>
          <w:szCs w:val="28"/>
        </w:rPr>
        <w:t>P</w:t>
      </w:r>
      <w:r w:rsidRPr="78238A9E" w:rsidR="3368A70E">
        <w:rPr>
          <w:b w:val="1"/>
          <w:bCs w:val="1"/>
          <w:sz w:val="28"/>
          <w:szCs w:val="28"/>
        </w:rPr>
        <w:t xml:space="preserve">LO #3 </w:t>
      </w:r>
      <w:r w:rsidR="016301CB">
        <w:rPr/>
        <w:t xml:space="preserve">Demonstrate </w:t>
      </w:r>
      <w:r w:rsidR="016301CB">
        <w:rPr/>
        <w:t>proficiency</w:t>
      </w:r>
      <w:r w:rsidR="016301CB">
        <w:rPr/>
        <w:t xml:space="preserve"> in recording observations, treatments, and other actions via clear, and concise documentation.</w:t>
      </w:r>
    </w:p>
    <w:p w:rsidR="7EE228C4" w:rsidP="7EE228C4" w:rsidRDefault="7EE228C4" w14:paraId="1277A02D" w14:textId="4EE0B1CA">
      <w:pPr>
        <w:pStyle w:val="NoSpacing"/>
      </w:pPr>
    </w:p>
    <w:p w:rsidR="3368A70E" w:rsidP="68AE3F37" w:rsidRDefault="3368A70E" w14:paraId="2E27F90C" w14:textId="2D1EEE15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7EE228C4">
        <w:rPr>
          <w:rFonts w:cstheme="minorBidi"/>
          <w:color w:val="000000" w:themeColor="text1"/>
          <w:u w:val="single"/>
        </w:rPr>
        <w:t xml:space="preserve">Assessment Measure: </w:t>
      </w:r>
    </w:p>
    <w:p w:rsidR="4D291A9E" w:rsidP="7EE228C4" w:rsidRDefault="4D291A9E" w14:paraId="7A2339F0" w14:textId="1917DE82">
      <w:pPr>
        <w:pStyle w:val="ListParagraph"/>
        <w:numPr>
          <w:ilvl w:val="0"/>
          <w:numId w:val="6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Proficiency with these skills is assessed using the “Measurement Skill” portion of the lab competency assessment administered in NURA-1401 (did the student remember to document their measurement).</w:t>
      </w:r>
    </w:p>
    <w:p w:rsidR="3368A70E" w:rsidP="68AE3F37" w:rsidRDefault="3368A70E" w14:paraId="778F9BAD" w14:textId="71E92DD8">
      <w:pPr>
        <w:contextualSpacing/>
        <w:rPr>
          <w:rFonts w:asciiTheme="minorHAnsi" w:hAnsiTheme="minorHAnsi" w:cstheme="minorBidi"/>
        </w:rPr>
      </w:pPr>
      <w:r w:rsidRPr="68AE3F37">
        <w:rPr>
          <w:rFonts w:cstheme="minorBidi"/>
          <w:color w:val="000000" w:themeColor="text1"/>
          <w:u w:val="single"/>
        </w:rPr>
        <w:t>Target:</w:t>
      </w:r>
      <w:r w:rsidRPr="68AE3F37">
        <w:rPr>
          <w:rFonts w:asciiTheme="minorHAnsi" w:hAnsiTheme="minorHAnsi" w:cstheme="minorBidi"/>
        </w:rPr>
        <w:t xml:space="preserve"> </w:t>
      </w:r>
    </w:p>
    <w:p w:rsidR="3368A70E" w:rsidP="68AE3F37" w:rsidRDefault="3368A70E" w14:paraId="6226DE12" w14:textId="77777777">
      <w:pPr>
        <w:pStyle w:val="ListParagraph"/>
        <w:numPr>
          <w:ilvl w:val="0"/>
          <w:numId w:val="5"/>
        </w:numPr>
        <w:contextualSpacing/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90% of students will achieve a passing score (of 75% or better) on their first attempt.</w:t>
      </w:r>
    </w:p>
    <w:p w:rsidR="68AE3F37" w:rsidP="68AE3F37" w:rsidRDefault="68AE3F37" w14:paraId="1A136C1E" w14:textId="2F54405D">
      <w:pPr>
        <w:pStyle w:val="ListParagraph"/>
        <w:ind w:left="706"/>
        <w:contextualSpacing/>
        <w:rPr>
          <w:rFonts w:asciiTheme="minorHAnsi" w:hAnsiTheme="minorHAnsi" w:cstheme="minorBidi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65"/>
        <w:gridCol w:w="2080"/>
        <w:gridCol w:w="2265"/>
        <w:gridCol w:w="2642"/>
        <w:gridCol w:w="3709"/>
      </w:tblGrid>
      <w:tr w:rsidR="68AE3F37" w:rsidTr="5A37E8E1" w14:paraId="65E73E8E" w14:textId="77777777">
        <w:trPr>
          <w:trHeight w:val="480"/>
        </w:trPr>
        <w:tc>
          <w:tcPr>
            <w:tcW w:w="22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E5E9CAF" w14:textId="53503498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Program Learning Outcome</w:t>
            </w:r>
          </w:p>
        </w:tc>
        <w:tc>
          <w:tcPr>
            <w:tcW w:w="2080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9430721" w14:textId="52FD62A4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Students Met Goal</w:t>
            </w:r>
          </w:p>
        </w:tc>
        <w:tc>
          <w:tcPr>
            <w:tcW w:w="2265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021E087" w14:textId="402F8C73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 did not meet goal</w:t>
            </w:r>
          </w:p>
        </w:tc>
        <w:tc>
          <w:tcPr>
            <w:tcW w:w="2642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06E919BD" w14:textId="7E2E1AC1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Total # of Students</w:t>
            </w:r>
          </w:p>
        </w:tc>
        <w:tc>
          <w:tcPr>
            <w:tcW w:w="3709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189EDE4" w14:textId="0A316997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% of Students that met goal</w:t>
            </w:r>
          </w:p>
        </w:tc>
      </w:tr>
      <w:tr w:rsidR="68AE3F37" w:rsidTr="5A37E8E1" w14:paraId="54F9C384" w14:textId="77777777">
        <w:trPr>
          <w:trHeight w:val="705"/>
        </w:trPr>
        <w:tc>
          <w:tcPr>
            <w:tcW w:w="2265" w:type="dxa"/>
            <w:tcBorders>
              <w:top w:val="single" w:color="CCCCC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751C6CAD" w14:textId="3FFF7141">
            <w:r w:rsidRPr="5A37E8E1" w:rsidR="17B5A10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PLO 3</w:t>
            </w:r>
            <w:r w:rsidRPr="5A37E8E1" w:rsidR="27F22B6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2080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7411F401" w14:textId="575BAD53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2265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E771156" w14:textId="4097449E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642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0BBDC199" w14:textId="43987AF5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3709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001D445" w14:textId="722FDD26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92%</w:t>
            </w:r>
          </w:p>
          <w:p w:rsidR="68AE3F37" w:rsidP="68AE3F37" w:rsidRDefault="68AE3F37" w14:paraId="70FBF740" w14:textId="00DAB198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68AE3F37" w:rsidP="68AE3F37" w:rsidRDefault="68AE3F37" w14:paraId="22F3C2D9" w14:textId="3EAA151A">
      <w:pPr>
        <w:rPr>
          <w:rFonts w:cstheme="minorBidi"/>
          <w:b/>
          <w:bCs/>
          <w:i/>
          <w:iCs/>
          <w:color w:val="000000" w:themeColor="text1"/>
          <w:highlight w:val="yellow"/>
        </w:rPr>
      </w:pPr>
    </w:p>
    <w:p w:rsidR="46762107" w:rsidP="7EE228C4" w:rsidRDefault="46762107" w14:paraId="2973F79A" w14:textId="09EAB01A">
      <w:pPr>
        <w:rPr>
          <w:rFonts w:cstheme="minorBidi"/>
          <w:i/>
          <w:iCs/>
          <w:color w:val="000000" w:themeColor="text1"/>
          <w:highlight w:val="yellow"/>
        </w:rPr>
      </w:pP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Assessment of PLO #3: </w:t>
      </w:r>
      <w:r w:rsidRPr="7EE228C4">
        <w:rPr>
          <w:rFonts w:cstheme="minorBidi"/>
          <w:i/>
          <w:iCs/>
          <w:color w:val="000000" w:themeColor="text1"/>
          <w:highlight w:val="yellow"/>
        </w:rPr>
        <w:t>The target established was met per the collected data. This data point reflects if the stude</w:t>
      </w:r>
      <w:r w:rsidRPr="7EE228C4" w:rsidR="3E8E7A89">
        <w:rPr>
          <w:rFonts w:cstheme="minorBidi"/>
          <w:i/>
          <w:iCs/>
          <w:color w:val="000000" w:themeColor="text1"/>
          <w:highlight w:val="yellow"/>
        </w:rPr>
        <w:t>nt remembered to document a measurement in the lab competency assessment.</w:t>
      </w:r>
      <w:r w:rsidRPr="7EE228C4" w:rsidR="03A40FD5">
        <w:rPr>
          <w:rFonts w:cstheme="minorBidi"/>
          <w:i/>
          <w:iCs/>
          <w:color w:val="000000" w:themeColor="text1"/>
          <w:highlight w:val="yellow"/>
        </w:rPr>
        <w:t xml:space="preserve"> The target may be set at a low threshold. For the next collection period, it may be helpful to see how many students meet the target if is revised to a target score of 85% or better, or to use an assessment tool that occurs earlier in the course, such as the pulse or respiration mid-term checkoff.</w:t>
      </w:r>
    </w:p>
    <w:p w:rsidR="46762107" w:rsidP="7EE228C4" w:rsidRDefault="46762107" w14:paraId="5B0971CE" w14:textId="3738B1DC">
      <w:pPr>
        <w:rPr>
          <w:rFonts w:cstheme="minorBidi"/>
          <w:i/>
          <w:iCs/>
          <w:color w:val="000000" w:themeColor="text1"/>
          <w:highlight w:val="yellow"/>
        </w:rPr>
      </w:pPr>
    </w:p>
    <w:p w:rsidR="46762107" w:rsidP="5A37E8E1" w:rsidRDefault="4F5F3D12" w14:paraId="77E9CED5" w14:textId="7F01314E">
      <w:pPr>
        <w:rPr>
          <w:rFonts w:cs="Arial" w:cstheme="minorBidi"/>
          <w:b w:val="1"/>
          <w:bCs w:val="1"/>
          <w:i w:val="1"/>
          <w:iCs w:val="1"/>
          <w:color w:val="000000" w:themeColor="text1"/>
        </w:rPr>
      </w:pPr>
      <w:r w:rsidRPr="5A37E8E1" w:rsidR="33D23FB5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REVISED A</w:t>
      </w:r>
      <w:r w:rsidRPr="5A37E8E1" w:rsidR="5BB0E7FB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>SSESSMENT</w:t>
      </w:r>
      <w:r w:rsidRPr="5A37E8E1" w:rsidR="33D23FB5">
        <w:rPr>
          <w:rFonts w:cs="Arial" w:cstheme="minorBidi"/>
          <w:b w:val="1"/>
          <w:bCs w:val="1"/>
          <w:i w:val="1"/>
          <w:iCs w:val="1"/>
          <w:color w:val="000000" w:themeColor="text1" w:themeTint="FF" w:themeShade="FF"/>
        </w:rPr>
        <w:t xml:space="preserve">: </w:t>
      </w:r>
    </w:p>
    <w:p w:rsidR="46762107" w:rsidP="7EE228C4" w:rsidRDefault="4F5F3D12" w14:paraId="460BA81C" w14:textId="7ED54E6D">
      <w:pPr>
        <w:rPr>
          <w:rFonts w:cstheme="minorBidi"/>
          <w:color w:val="000000" w:themeColor="text1"/>
          <w:u w:val="single"/>
        </w:rPr>
      </w:pPr>
      <w:r w:rsidRPr="7EE228C4">
        <w:rPr>
          <w:rFonts w:cstheme="minorBidi"/>
          <w:color w:val="000000" w:themeColor="text1"/>
          <w:u w:val="single"/>
        </w:rPr>
        <w:t>Assessment Measure</w:t>
      </w:r>
      <w:r w:rsidRPr="7EE228C4" w:rsidR="6CCFFBF2">
        <w:rPr>
          <w:rFonts w:cstheme="minorBidi"/>
          <w:color w:val="000000" w:themeColor="text1"/>
          <w:u w:val="single"/>
        </w:rPr>
        <w:t xml:space="preserve"> (unchanged)</w:t>
      </w:r>
      <w:r w:rsidRPr="7EE228C4">
        <w:rPr>
          <w:rFonts w:cstheme="minorBidi"/>
          <w:color w:val="000000" w:themeColor="text1"/>
          <w:u w:val="single"/>
        </w:rPr>
        <w:t>:</w:t>
      </w:r>
    </w:p>
    <w:p w:rsidR="46762107" w:rsidP="7EE228C4" w:rsidRDefault="37B40465" w14:paraId="6C11352A" w14:textId="4EB68D94">
      <w:pPr>
        <w:pStyle w:val="ListParagraph"/>
        <w:numPr>
          <w:ilvl w:val="0"/>
          <w:numId w:val="6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Proficiency with these skills is assessed using the “Measurement Skill” portion of the lab competency assessment administered in NURA-1401 (did the student remember to document their measurement).</w:t>
      </w:r>
    </w:p>
    <w:p w:rsidR="46762107" w:rsidP="7EE228C4" w:rsidRDefault="4F5F3D12" w14:paraId="44AAAE06" w14:textId="181A8C41">
      <w:pPr>
        <w:rPr>
          <w:rFonts w:asciiTheme="minorHAnsi" w:hAnsiTheme="minorHAnsi" w:cstheme="minorBidi"/>
          <w:sz w:val="22"/>
          <w:szCs w:val="22"/>
          <w:u w:val="single"/>
        </w:rPr>
      </w:pPr>
      <w:r w:rsidRPr="7EE228C4">
        <w:rPr>
          <w:rFonts w:asciiTheme="minorHAnsi" w:hAnsiTheme="minorHAnsi" w:cstheme="minorBidi"/>
          <w:sz w:val="22"/>
          <w:szCs w:val="22"/>
          <w:u w:val="single"/>
        </w:rPr>
        <w:t>Target</w:t>
      </w:r>
      <w:r w:rsidRPr="7EE228C4" w:rsidR="337AA50C">
        <w:rPr>
          <w:rFonts w:asciiTheme="minorHAnsi" w:hAnsiTheme="minorHAnsi" w:cstheme="minorBidi"/>
          <w:sz w:val="22"/>
          <w:szCs w:val="22"/>
          <w:u w:val="single"/>
        </w:rPr>
        <w:t xml:space="preserve"> (increase threshold from 75% to 85%)”</w:t>
      </w:r>
    </w:p>
    <w:p w:rsidR="68AE3F37" w:rsidP="78238A9E" w:rsidRDefault="68AE3F37" w14:paraId="08F0655C" w14:textId="75AF7812">
      <w:pPr>
        <w:pStyle w:val="ListParagraph"/>
        <w:numPr>
          <w:ilvl w:val="0"/>
          <w:numId w:val="4"/>
        </w:numPr>
        <w:ind/>
        <w:contextualSpacing/>
        <w:rPr>
          <w:rFonts w:ascii="Calibri" w:hAnsi="Calibri" w:cs="Arial" w:asciiTheme="minorAscii" w:hAnsiTheme="minorAscii" w:cstheme="minorBidi"/>
        </w:rPr>
      </w:pPr>
      <w:r w:rsidRPr="78238A9E" w:rsidR="4F5F3D12">
        <w:rPr>
          <w:rFonts w:ascii="Calibri" w:hAnsi="Calibri" w:cs="Arial" w:asciiTheme="minorAscii" w:hAnsiTheme="minorAscii" w:cstheme="minorBidi"/>
        </w:rPr>
        <w:t xml:space="preserve">90% of students will achieve a </w:t>
      </w:r>
      <w:r w:rsidRPr="78238A9E" w:rsidR="137C0174">
        <w:rPr>
          <w:rFonts w:ascii="Calibri" w:hAnsi="Calibri" w:cs="Arial" w:asciiTheme="minorAscii" w:hAnsiTheme="minorAscii" w:cstheme="minorBidi"/>
        </w:rPr>
        <w:t xml:space="preserve">score </w:t>
      </w:r>
      <w:r w:rsidRPr="78238A9E" w:rsidR="4F5F3D12">
        <w:rPr>
          <w:rFonts w:ascii="Calibri" w:hAnsi="Calibri" w:cs="Arial" w:asciiTheme="minorAscii" w:hAnsiTheme="minorAscii" w:cstheme="minorBidi"/>
        </w:rPr>
        <w:t xml:space="preserve">of </w:t>
      </w:r>
      <w:r w:rsidRPr="78238A9E" w:rsidR="3B3394AA">
        <w:rPr>
          <w:rFonts w:ascii="Calibri" w:hAnsi="Calibri" w:cs="Arial" w:asciiTheme="minorAscii" w:hAnsiTheme="minorAscii" w:cstheme="minorBidi"/>
        </w:rPr>
        <w:t>85</w:t>
      </w:r>
      <w:r w:rsidRPr="78238A9E" w:rsidR="4F5F3D12">
        <w:rPr>
          <w:rFonts w:ascii="Calibri" w:hAnsi="Calibri" w:cs="Arial" w:asciiTheme="minorAscii" w:hAnsiTheme="minorAscii" w:cstheme="minorBidi"/>
        </w:rPr>
        <w:t>% or better on their first attempt.</w:t>
      </w:r>
    </w:p>
    <w:p w:rsidR="5A37E8E1" w:rsidP="5A37E8E1" w:rsidRDefault="5A37E8E1" w14:paraId="317A2D47" w14:textId="6773F006">
      <w:pPr>
        <w:rPr>
          <w:rFonts w:ascii="Calibri" w:hAnsi="Calibri" w:cs="Arial" w:asciiTheme="minorAscii" w:hAnsiTheme="minorAscii" w:cstheme="minorBidi"/>
          <w:b w:val="1"/>
          <w:bCs w:val="1"/>
          <w:sz w:val="28"/>
          <w:szCs w:val="28"/>
        </w:rPr>
      </w:pPr>
    </w:p>
    <w:p w:rsidR="77475A92" w:rsidP="7EE228C4" w:rsidRDefault="77475A92" w14:paraId="6D04AE16" w14:textId="14491116">
      <w:pPr>
        <w:rPr>
          <w:rFonts w:asciiTheme="minorHAnsi" w:hAnsiTheme="minorHAnsi" w:cstheme="minorBidi"/>
          <w:sz w:val="21"/>
          <w:szCs w:val="21"/>
        </w:rPr>
      </w:pPr>
      <w:r w:rsidRPr="7EE228C4">
        <w:rPr>
          <w:rFonts w:asciiTheme="minorHAnsi" w:hAnsiTheme="minorHAnsi" w:cstheme="minorBidi"/>
          <w:b/>
          <w:bCs/>
          <w:sz w:val="28"/>
          <w:szCs w:val="28"/>
        </w:rPr>
        <w:t xml:space="preserve">PLO #4 </w:t>
      </w:r>
      <w:r w:rsidRPr="7EE228C4" w:rsidR="5E7A988D">
        <w:rPr>
          <w:rFonts w:asciiTheme="minorHAnsi" w:hAnsiTheme="minorHAnsi" w:cstheme="minorBidi"/>
          <w:sz w:val="21"/>
          <w:szCs w:val="21"/>
        </w:rPr>
        <w:t>Demonstrate accuracy in recording one of four measurement skills.</w:t>
      </w:r>
    </w:p>
    <w:p w:rsidR="77475A92" w:rsidP="68AE3F37" w:rsidRDefault="77475A92" w14:paraId="25080A05" w14:textId="2D1EEE15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7EE228C4">
        <w:rPr>
          <w:rFonts w:cstheme="minorBidi"/>
          <w:color w:val="000000" w:themeColor="text1"/>
          <w:u w:val="single"/>
        </w:rPr>
        <w:t xml:space="preserve">Assessment Measure: </w:t>
      </w:r>
    </w:p>
    <w:p w:rsidR="29CE3A84" w:rsidP="7EE228C4" w:rsidRDefault="29CE3A84" w14:paraId="5457B63B" w14:textId="668E0050">
      <w:pPr>
        <w:pStyle w:val="ListParagraph"/>
        <w:numPr>
          <w:ilvl w:val="0"/>
          <w:numId w:val="4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>Proficiency with these skills is assessed using the “Measurement Skill” portion of the lab competency assessment administered in NURA-1401 (did the student document their measurement accurately).</w:t>
      </w:r>
    </w:p>
    <w:p w:rsidR="77475A92" w:rsidP="68AE3F37" w:rsidRDefault="77475A92" w14:paraId="07044A39" w14:textId="2B26F267">
      <w:pPr>
        <w:rPr>
          <w:rFonts w:asciiTheme="minorHAnsi" w:hAnsiTheme="minorHAnsi" w:cstheme="minorBidi"/>
        </w:rPr>
      </w:pPr>
      <w:r w:rsidRPr="68AE3F37">
        <w:rPr>
          <w:rFonts w:cstheme="minorBidi"/>
          <w:color w:val="000000" w:themeColor="text1"/>
          <w:u w:val="single"/>
        </w:rPr>
        <w:t>Target:</w:t>
      </w:r>
      <w:r w:rsidRPr="68AE3F37">
        <w:rPr>
          <w:rFonts w:asciiTheme="minorHAnsi" w:hAnsiTheme="minorHAnsi" w:cstheme="minorBidi"/>
        </w:rPr>
        <w:t xml:space="preserve"> </w:t>
      </w:r>
    </w:p>
    <w:p w:rsidR="77475A92" w:rsidP="68AE3F37" w:rsidRDefault="77475A92" w14:paraId="2379A259" w14:textId="77777777">
      <w:pPr>
        <w:contextualSpacing/>
        <w:rPr>
          <w:rFonts w:asciiTheme="minorHAnsi" w:hAnsiTheme="minorHAnsi" w:cstheme="minorBidi"/>
        </w:rPr>
      </w:pPr>
      <w:r w:rsidRPr="68AE3F37">
        <w:rPr>
          <w:rFonts w:asciiTheme="minorHAnsi" w:hAnsiTheme="minorHAnsi" w:cstheme="minorBidi"/>
        </w:rPr>
        <w:t>90% of students will achieve a passing score (of 75% or better) on their first attempt.</w:t>
      </w:r>
    </w:p>
    <w:p w:rsidR="68AE3F37" w:rsidP="68AE3F37" w:rsidRDefault="68AE3F37" w14:paraId="44509552" w14:textId="477D53F8">
      <w:pPr>
        <w:contextualSpacing/>
        <w:rPr>
          <w:rFonts w:asciiTheme="minorHAnsi" w:hAnsiTheme="minorHAnsi" w:cstheme="minorBidi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62"/>
        <w:gridCol w:w="2081"/>
        <w:gridCol w:w="2265"/>
        <w:gridCol w:w="2642"/>
        <w:gridCol w:w="3710"/>
      </w:tblGrid>
      <w:tr w:rsidR="68AE3F37" w:rsidTr="7EE228C4" w14:paraId="10B43DA2" w14:textId="77777777">
        <w:trPr>
          <w:trHeight w:val="480"/>
        </w:trPr>
        <w:tc>
          <w:tcPr>
            <w:tcW w:w="2262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5D48F11" w14:textId="7CAC5941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Program Learning Outcome</w:t>
            </w:r>
          </w:p>
        </w:tc>
        <w:tc>
          <w:tcPr>
            <w:tcW w:w="2081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C73054C" w14:textId="38EFAFBC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Students Met Goal</w:t>
            </w:r>
          </w:p>
        </w:tc>
        <w:tc>
          <w:tcPr>
            <w:tcW w:w="2265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E00BC2D" w14:textId="1CC7EF47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 did not meet goal</w:t>
            </w:r>
          </w:p>
        </w:tc>
        <w:tc>
          <w:tcPr>
            <w:tcW w:w="2642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98A8A6F" w14:textId="6AA2A994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Total # of Students</w:t>
            </w:r>
          </w:p>
        </w:tc>
        <w:tc>
          <w:tcPr>
            <w:tcW w:w="3710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F6CC440" w14:textId="7FB553FE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% of Students that met goal</w:t>
            </w:r>
          </w:p>
        </w:tc>
      </w:tr>
      <w:tr w:rsidR="68AE3F37" w:rsidTr="7EE228C4" w14:paraId="0C44626B" w14:textId="77777777">
        <w:trPr>
          <w:trHeight w:val="315"/>
        </w:trPr>
        <w:tc>
          <w:tcPr>
            <w:tcW w:w="2262" w:type="dxa"/>
            <w:tcBorders>
              <w:top w:val="single" w:color="CCCCC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429A637" w14:textId="056A1C12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PLO 4. Measurement skill</w:t>
            </w:r>
          </w:p>
        </w:tc>
        <w:tc>
          <w:tcPr>
            <w:tcW w:w="2081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7C8D822" w14:textId="16C334B8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2265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197918D" w14:textId="07A70FD6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642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AEF9D6B" w14:textId="69ABB48C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3710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163DBB98" w14:textId="5F08FEFA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95%</w:t>
            </w:r>
          </w:p>
        </w:tc>
      </w:tr>
    </w:tbl>
    <w:p w:rsidR="0356616C" w:rsidP="7EE228C4" w:rsidRDefault="0356616C" w14:paraId="4C93218B" w14:textId="6C1707D2">
      <w:pPr>
        <w:rPr>
          <w:rFonts w:cstheme="minorBidi"/>
          <w:i/>
          <w:iCs/>
          <w:color w:val="000000" w:themeColor="text1"/>
          <w:highlight w:val="yellow"/>
        </w:rPr>
      </w:pP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>Assessment of PLO #</w:t>
      </w:r>
      <w:r w:rsidRPr="7EE228C4" w:rsidR="30AB4DDF">
        <w:rPr>
          <w:rFonts w:cstheme="minorBidi"/>
          <w:b/>
          <w:bCs/>
          <w:i/>
          <w:iCs/>
          <w:color w:val="000000" w:themeColor="text1"/>
          <w:highlight w:val="yellow"/>
        </w:rPr>
        <w:t>4</w:t>
      </w: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: </w:t>
      </w:r>
      <w:r w:rsidRPr="7EE228C4">
        <w:rPr>
          <w:rFonts w:cstheme="minorBidi"/>
          <w:i/>
          <w:iCs/>
          <w:color w:val="000000" w:themeColor="text1"/>
          <w:highlight w:val="yellow"/>
        </w:rPr>
        <w:t>The target established was met per the collected data. This data point reflects if the student</w:t>
      </w:r>
      <w:r w:rsidRPr="7EE228C4" w:rsidR="365D3058">
        <w:rPr>
          <w:rFonts w:cstheme="minorBidi"/>
          <w:i/>
          <w:iCs/>
          <w:color w:val="000000" w:themeColor="text1"/>
          <w:highlight w:val="yellow"/>
        </w:rPr>
        <w:t xml:space="preserve">’s measurement is accurate </w:t>
      </w:r>
      <w:r w:rsidRPr="7EE228C4">
        <w:rPr>
          <w:rFonts w:cstheme="minorBidi"/>
          <w:i/>
          <w:iCs/>
          <w:color w:val="000000" w:themeColor="text1"/>
          <w:highlight w:val="yellow"/>
        </w:rPr>
        <w:t>in the lab competency assessment. The target may be set at a low threshold. For the next collection period, it may be helpful to see how many students meet the target if is revised to a target score of 85% or better, or to use an assessment tool that occurs earlier in the course, such as the pulse or respiration mid-term checkoff.</w:t>
      </w:r>
      <w:r w:rsidRPr="7EE228C4" w:rsidR="244D1B10">
        <w:rPr>
          <w:rFonts w:cstheme="minorBidi"/>
          <w:i/>
          <w:iCs/>
          <w:color w:val="000000" w:themeColor="text1"/>
          <w:highlight w:val="yellow"/>
        </w:rPr>
        <w:t xml:space="preserve"> </w:t>
      </w:r>
    </w:p>
    <w:p w:rsidR="7EE228C4" w:rsidP="7EE228C4" w:rsidRDefault="7EE228C4" w14:paraId="3C065599" w14:textId="210EEEAD">
      <w:pPr>
        <w:rPr>
          <w:rFonts w:cstheme="minorBidi"/>
          <w:i/>
          <w:iCs/>
          <w:color w:val="000000" w:themeColor="text1"/>
          <w:highlight w:val="yellow"/>
        </w:rPr>
      </w:pPr>
    </w:p>
    <w:p w:rsidR="7FF53A53" w:rsidP="7EE228C4" w:rsidRDefault="7FF53A53" w14:paraId="75B1B099" w14:textId="30CD6653">
      <w:pPr>
        <w:rPr>
          <w:rFonts w:cstheme="minorBidi"/>
          <w:i/>
          <w:iCs/>
          <w:color w:val="000000" w:themeColor="text1"/>
        </w:rPr>
      </w:pPr>
      <w:r w:rsidRPr="7EE228C4">
        <w:rPr>
          <w:rFonts w:cstheme="minorBidi"/>
          <w:i/>
          <w:iCs/>
          <w:color w:val="000000" w:themeColor="text1"/>
        </w:rPr>
        <w:t xml:space="preserve">REVISED POCA: </w:t>
      </w:r>
    </w:p>
    <w:p w:rsidR="7FF53A53" w:rsidP="7EE228C4" w:rsidRDefault="7FF53A53" w14:paraId="548A7BC5" w14:textId="7ED54E6D">
      <w:pPr>
        <w:rPr>
          <w:rFonts w:cstheme="minorBidi"/>
          <w:color w:val="000000" w:themeColor="text1"/>
          <w:u w:val="single"/>
        </w:rPr>
      </w:pPr>
      <w:r w:rsidRPr="7EE228C4">
        <w:rPr>
          <w:rFonts w:cstheme="minorBidi"/>
          <w:color w:val="000000" w:themeColor="text1"/>
          <w:u w:val="single"/>
        </w:rPr>
        <w:t>Assessment Measure (unchanged):</w:t>
      </w:r>
    </w:p>
    <w:p w:rsidR="7FF53A53" w:rsidP="7EE228C4" w:rsidRDefault="7FF53A53" w14:paraId="7F39F54F" w14:textId="281B6DA2">
      <w:pPr>
        <w:pStyle w:val="ListParagraph"/>
        <w:numPr>
          <w:ilvl w:val="0"/>
          <w:numId w:val="6"/>
        </w:numPr>
        <w:rPr>
          <w:rFonts w:asciiTheme="minorHAnsi" w:hAnsiTheme="minorHAnsi" w:cstheme="minorBidi"/>
        </w:rPr>
      </w:pPr>
      <w:r w:rsidRPr="7EE228C4">
        <w:rPr>
          <w:rFonts w:asciiTheme="minorHAnsi" w:hAnsiTheme="minorHAnsi" w:cstheme="minorBidi"/>
        </w:rPr>
        <w:t xml:space="preserve">Proficiency with these skills is assessed using the “Measurement Skill” portion of the lab competency assessment administered in NURA-1401 (did the student </w:t>
      </w:r>
      <w:r w:rsidRPr="7EE228C4" w:rsidR="66624694">
        <w:rPr>
          <w:rFonts w:asciiTheme="minorHAnsi" w:hAnsiTheme="minorHAnsi" w:cstheme="minorBidi"/>
        </w:rPr>
        <w:t>document their measurement accurately</w:t>
      </w:r>
      <w:r w:rsidRPr="7EE228C4">
        <w:rPr>
          <w:rFonts w:asciiTheme="minorHAnsi" w:hAnsiTheme="minorHAnsi" w:cstheme="minorBidi"/>
        </w:rPr>
        <w:t>).</w:t>
      </w:r>
    </w:p>
    <w:p w:rsidR="7FF53A53" w:rsidP="7EE228C4" w:rsidRDefault="7FF53A53" w14:paraId="7F77B59F" w14:textId="181A8C41">
      <w:pPr>
        <w:rPr>
          <w:rFonts w:asciiTheme="minorHAnsi" w:hAnsiTheme="minorHAnsi" w:cstheme="minorBidi"/>
          <w:sz w:val="22"/>
          <w:szCs w:val="22"/>
          <w:u w:val="single"/>
        </w:rPr>
      </w:pPr>
      <w:r w:rsidRPr="7EE228C4">
        <w:rPr>
          <w:rFonts w:asciiTheme="minorHAnsi" w:hAnsiTheme="minorHAnsi" w:cstheme="minorBidi"/>
          <w:sz w:val="22"/>
          <w:szCs w:val="22"/>
          <w:u w:val="single"/>
        </w:rPr>
        <w:t>Target (increase threshold from 75% to 85%)”</w:t>
      </w:r>
    </w:p>
    <w:p w:rsidR="5A37E8E1" w:rsidP="78238A9E" w:rsidRDefault="5A37E8E1" w14:paraId="610A8241" w14:textId="4CD5C1E8">
      <w:pPr>
        <w:pStyle w:val="ListParagraph"/>
        <w:numPr>
          <w:ilvl w:val="0"/>
          <w:numId w:val="4"/>
        </w:numPr>
        <w:rPr>
          <w:rFonts w:ascii="Calibri" w:hAnsi="Calibri" w:cs="Arial" w:asciiTheme="minorAscii" w:hAnsiTheme="minorAscii" w:cstheme="minorBidi"/>
        </w:rPr>
      </w:pPr>
      <w:r w:rsidRPr="78238A9E" w:rsidR="7FF53A53">
        <w:rPr>
          <w:rFonts w:ascii="Calibri" w:hAnsi="Calibri" w:cs="Arial" w:asciiTheme="minorAscii" w:hAnsiTheme="minorAscii" w:cstheme="minorBidi"/>
        </w:rPr>
        <w:t>90% of students will achieve a scor</w:t>
      </w:r>
      <w:r w:rsidRPr="78238A9E" w:rsidR="621527D5">
        <w:rPr>
          <w:rFonts w:ascii="Calibri" w:hAnsi="Calibri" w:cs="Arial" w:asciiTheme="minorAscii" w:hAnsiTheme="minorAscii" w:cstheme="minorBidi"/>
        </w:rPr>
        <w:t xml:space="preserve">e </w:t>
      </w:r>
      <w:r w:rsidRPr="78238A9E" w:rsidR="7FF53A53">
        <w:rPr>
          <w:rFonts w:ascii="Calibri" w:hAnsi="Calibri" w:cs="Arial" w:asciiTheme="minorAscii" w:hAnsiTheme="minorAscii" w:cstheme="minorBidi"/>
        </w:rPr>
        <w:t>of 85% or better on their first attempt.</w:t>
      </w:r>
    </w:p>
    <w:p w:rsidR="5A37E8E1" w:rsidP="5A37E8E1" w:rsidRDefault="5A37E8E1" w14:paraId="3FE050CF" w14:textId="28DC5706">
      <w:pPr>
        <w:rPr>
          <w:rFonts w:ascii="Calibri" w:hAnsi="Calibri" w:cs="Arial" w:asciiTheme="minorAscii" w:hAnsiTheme="minorAscii" w:cstheme="minorBidi"/>
          <w:b w:val="1"/>
          <w:bCs w:val="1"/>
          <w:sz w:val="28"/>
          <w:szCs w:val="28"/>
        </w:rPr>
      </w:pPr>
    </w:p>
    <w:p w:rsidR="5452669A" w:rsidP="7EE228C4" w:rsidRDefault="5452669A" w14:paraId="2854B6D8" w14:textId="4C14C819">
      <w:pPr>
        <w:rPr>
          <w:rFonts w:eastAsia="Franklin Gothic Book" w:asciiTheme="minorHAnsi" w:hAnsiTheme="minorHAnsi" w:cstheme="minorBidi"/>
          <w:b/>
          <w:bCs/>
          <w:sz w:val="21"/>
          <w:szCs w:val="21"/>
        </w:rPr>
      </w:pPr>
      <w:r w:rsidRPr="7EE228C4">
        <w:rPr>
          <w:rFonts w:asciiTheme="minorHAnsi" w:hAnsiTheme="minorHAnsi" w:cstheme="minorBidi"/>
          <w:b/>
          <w:bCs/>
          <w:sz w:val="28"/>
          <w:szCs w:val="28"/>
        </w:rPr>
        <w:t>PLO #5</w:t>
      </w:r>
      <w:r w:rsidRPr="7EE228C4">
        <w:rPr>
          <w:rFonts w:asciiTheme="minorHAnsi" w:hAnsiTheme="minorHAnsi" w:cstheme="minorBidi"/>
          <w:b/>
          <w:bCs/>
          <w:color w:val="000000" w:themeColor="text1"/>
          <w:sz w:val="22"/>
          <w:szCs w:val="22"/>
        </w:rPr>
        <w:t xml:space="preserve"> </w:t>
      </w:r>
      <w:r w:rsidRPr="7EE228C4" w:rsidR="7CE7F043">
        <w:rPr>
          <w:rFonts w:asciiTheme="minorHAnsi" w:hAnsiTheme="minorHAnsi" w:cstheme="minorBidi"/>
          <w:b/>
          <w:bCs/>
        </w:rPr>
        <w:t>D</w:t>
      </w:r>
      <w:r w:rsidRPr="7EE228C4" w:rsidR="7CE7F043">
        <w:rPr>
          <w:rFonts w:eastAsia="Franklin Gothic Book" w:asciiTheme="minorHAnsi" w:hAnsiTheme="minorHAnsi" w:cstheme="minorBidi"/>
          <w:b/>
          <w:bCs/>
          <w:sz w:val="21"/>
          <w:szCs w:val="21"/>
        </w:rPr>
        <w:t>emonstrate proficiency in performing a personal care skill.</w:t>
      </w:r>
    </w:p>
    <w:p w:rsidR="5452669A" w:rsidP="68AE3F37" w:rsidRDefault="5452669A" w14:paraId="419BCCCD" w14:textId="2D1EEE15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7EE228C4">
        <w:rPr>
          <w:rFonts w:cstheme="minorBidi"/>
          <w:color w:val="000000" w:themeColor="text1"/>
          <w:u w:val="single"/>
        </w:rPr>
        <w:t xml:space="preserve">Assessment Measure: </w:t>
      </w:r>
    </w:p>
    <w:p w:rsidR="5452669A" w:rsidP="5A37E8E1" w:rsidRDefault="760B683E" w14:paraId="0E79807E" w14:textId="3A3DE677">
      <w:pPr>
        <w:pStyle w:val="ListParagraph"/>
        <w:numPr>
          <w:ilvl w:val="0"/>
          <w:numId w:val="4"/>
        </w:numPr>
        <w:rPr>
          <w:rFonts w:ascii="Calibri" w:hAnsi="Calibri" w:cs="Arial" w:asciiTheme="minorAscii" w:hAnsiTheme="minorAscii" w:cstheme="minorBidi"/>
        </w:rPr>
      </w:pPr>
      <w:r w:rsidRPr="5A37E8E1" w:rsidR="6A27368A">
        <w:rPr>
          <w:rFonts w:ascii="Calibri" w:hAnsi="Calibri" w:cs="Arial" w:asciiTheme="minorAscii" w:hAnsiTheme="minorAscii" w:cstheme="minorBidi"/>
        </w:rPr>
        <w:t>Proficiency</w:t>
      </w:r>
      <w:r w:rsidRPr="5A37E8E1" w:rsidR="6A27368A">
        <w:rPr>
          <w:rFonts w:ascii="Calibri" w:hAnsi="Calibri" w:cs="Arial" w:asciiTheme="minorAscii" w:hAnsiTheme="minorAscii" w:cstheme="minorBidi"/>
        </w:rPr>
        <w:t xml:space="preserve"> with these skills is assessed using the “Final </w:t>
      </w:r>
      <w:r w:rsidRPr="5A37E8E1" w:rsidR="05CC3E9F">
        <w:rPr>
          <w:rFonts w:ascii="Calibri" w:hAnsi="Calibri" w:cs="Arial" w:asciiTheme="minorAscii" w:hAnsiTheme="minorAscii" w:cstheme="minorBidi"/>
        </w:rPr>
        <w:t>Skill”</w:t>
      </w:r>
      <w:r w:rsidRPr="5A37E8E1" w:rsidR="6A27368A">
        <w:rPr>
          <w:rFonts w:ascii="Calibri" w:hAnsi="Calibri" w:cs="Arial" w:asciiTheme="minorAscii" w:hAnsiTheme="minorAscii" w:cstheme="minorBidi"/>
        </w:rPr>
        <w:t xml:space="preserve"> </w:t>
      </w:r>
      <w:r w:rsidRPr="5A37E8E1" w:rsidR="6A27368A">
        <w:rPr>
          <w:rFonts w:ascii="Calibri" w:hAnsi="Calibri" w:cs="Arial" w:asciiTheme="minorAscii" w:hAnsiTheme="minorAscii" w:cstheme="minorBidi"/>
        </w:rPr>
        <w:t>portion</w:t>
      </w:r>
      <w:r w:rsidRPr="5A37E8E1" w:rsidR="6A27368A">
        <w:rPr>
          <w:rFonts w:ascii="Calibri" w:hAnsi="Calibri" w:cs="Arial" w:asciiTheme="minorAscii" w:hAnsiTheme="minorAscii" w:cstheme="minorBidi"/>
        </w:rPr>
        <w:t xml:space="preserve"> of the lab competency assessment administered in NURA-1401.</w:t>
      </w:r>
    </w:p>
    <w:p w:rsidR="5452669A" w:rsidP="68AE3F37" w:rsidRDefault="5452669A" w14:paraId="3450617A" w14:textId="2B26F267">
      <w:pPr>
        <w:rPr>
          <w:rFonts w:asciiTheme="minorHAnsi" w:hAnsiTheme="minorHAnsi" w:cstheme="minorBidi"/>
        </w:rPr>
      </w:pPr>
      <w:r w:rsidRPr="68AE3F37">
        <w:rPr>
          <w:rFonts w:cstheme="minorBidi"/>
          <w:color w:val="000000" w:themeColor="text1"/>
          <w:u w:val="single"/>
        </w:rPr>
        <w:t>Target:</w:t>
      </w:r>
      <w:r w:rsidRPr="68AE3F37">
        <w:rPr>
          <w:rFonts w:asciiTheme="minorHAnsi" w:hAnsiTheme="minorHAnsi" w:cstheme="minorBidi"/>
        </w:rPr>
        <w:t xml:space="preserve"> </w:t>
      </w:r>
    </w:p>
    <w:p w:rsidR="5452669A" w:rsidP="68AE3F37" w:rsidRDefault="5452669A" w14:paraId="1A531B6A" w14:textId="74F96DA6">
      <w:pPr>
        <w:rPr>
          <w:rFonts w:asciiTheme="minorHAnsi" w:hAnsiTheme="minorHAnsi" w:cstheme="minorBidi"/>
          <w:sz w:val="22"/>
          <w:szCs w:val="22"/>
        </w:rPr>
      </w:pPr>
      <w:r w:rsidRPr="68AE3F37">
        <w:rPr>
          <w:rFonts w:asciiTheme="minorHAnsi" w:hAnsiTheme="minorHAnsi" w:cstheme="minorBidi"/>
          <w:sz w:val="22"/>
          <w:szCs w:val="22"/>
        </w:rPr>
        <w:t>80% of students will achieve a passing score (of 75% or better) on their first attempt.</w:t>
      </w:r>
    </w:p>
    <w:p w:rsidR="68AE3F37" w:rsidP="68AE3F37" w:rsidRDefault="68AE3F37" w14:paraId="4DD43DAF" w14:textId="7B0F4B3B">
      <w:pPr>
        <w:contextualSpacing/>
        <w:rPr>
          <w:rFonts w:asciiTheme="minorHAnsi" w:hAnsiTheme="minorHAnsi" w:cstheme="minorBidi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52"/>
        <w:gridCol w:w="2083"/>
        <w:gridCol w:w="2268"/>
        <w:gridCol w:w="2645"/>
        <w:gridCol w:w="3713"/>
      </w:tblGrid>
      <w:tr w:rsidR="68AE3F37" w:rsidTr="5A37E8E1" w14:paraId="28C49DC8" w14:textId="77777777">
        <w:trPr>
          <w:trHeight w:val="480"/>
        </w:trPr>
        <w:tc>
          <w:tcPr>
            <w:tcW w:w="2252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5F28923" w14:textId="4F18D61B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Program Learning Outcome</w:t>
            </w:r>
          </w:p>
        </w:tc>
        <w:tc>
          <w:tcPr>
            <w:tcW w:w="2083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19093FA2" w14:textId="23A7C8DC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Students Met Goal</w:t>
            </w:r>
          </w:p>
        </w:tc>
        <w:tc>
          <w:tcPr>
            <w:tcW w:w="2268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5C6D937F" w14:textId="6ACA50A5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# of Student did not meet goal</w:t>
            </w:r>
          </w:p>
        </w:tc>
        <w:tc>
          <w:tcPr>
            <w:tcW w:w="2645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6C936502" w14:textId="75ED9204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Total # of Students</w:t>
            </w:r>
          </w:p>
        </w:tc>
        <w:tc>
          <w:tcPr>
            <w:tcW w:w="3713" w:type="dxa"/>
            <w:tcBorders>
              <w:top w:val="nil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CC8293B" w14:textId="7613EC86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% of Students that met goal</w:t>
            </w:r>
          </w:p>
        </w:tc>
      </w:tr>
      <w:tr w:rsidR="68AE3F37" w:rsidTr="5A37E8E1" w14:paraId="565B6E82" w14:textId="77777777">
        <w:trPr>
          <w:trHeight w:val="315"/>
        </w:trPr>
        <w:tc>
          <w:tcPr>
            <w:tcW w:w="2252" w:type="dxa"/>
            <w:tcBorders>
              <w:top w:val="single" w:color="CCCCC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65C4D69" w14:textId="290EA3DA">
            <w:r w:rsidRPr="5A37E8E1" w:rsidR="17B5A10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PLO 5</w:t>
            </w:r>
            <w:r w:rsidRPr="5A37E8E1" w:rsidR="5B53477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2083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209F0A35" w14:textId="706EDF84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469</w:t>
            </w:r>
          </w:p>
        </w:tc>
        <w:tc>
          <w:tcPr>
            <w:tcW w:w="2268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3995CD59" w14:textId="3AD4E6C0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645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4D7B9618" w14:textId="2AF917A8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3713" w:type="dxa"/>
            <w:tcBorders>
              <w:top w:val="single" w:color="CCCCCC" w:sz="8" w:space="0"/>
              <w:left w:val="single" w:color="CCCCCC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8AE3F37" w:rsidP="68AE3F37" w:rsidRDefault="68AE3F37" w14:paraId="10C9A842" w14:textId="682A6D27">
            <w:r w:rsidRPr="68AE3F3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96%</w:t>
            </w:r>
          </w:p>
        </w:tc>
      </w:tr>
    </w:tbl>
    <w:p w:rsidR="68AE3F37" w:rsidP="7EE228C4" w:rsidRDefault="68AE3F37" w14:paraId="102BF1AA" w14:textId="30A47A19">
      <w:pPr>
        <w:contextualSpacing/>
        <w:rPr>
          <w:rFonts w:cstheme="minorBidi"/>
          <w:b/>
          <w:bCs/>
          <w:i/>
          <w:iCs/>
          <w:color w:val="000000" w:themeColor="text1"/>
          <w:highlight w:val="yellow"/>
        </w:rPr>
      </w:pPr>
    </w:p>
    <w:p w:rsidR="68AE3F37" w:rsidP="7EE228C4" w:rsidRDefault="004DB4EA" w14:paraId="23611A04" w14:textId="1FA2406B">
      <w:pPr>
        <w:rPr>
          <w:rFonts w:cstheme="minorBidi"/>
          <w:i/>
          <w:iCs/>
          <w:color w:val="000000" w:themeColor="text1"/>
          <w:highlight w:val="yellow"/>
        </w:rPr>
      </w:pPr>
      <w:r w:rsidRPr="7EE228C4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Assessment of PLO #5: </w:t>
      </w:r>
      <w:r w:rsidRPr="7EE228C4">
        <w:rPr>
          <w:rFonts w:cstheme="minorBidi"/>
          <w:i/>
          <w:iCs/>
          <w:color w:val="000000" w:themeColor="text1"/>
          <w:highlight w:val="yellow"/>
        </w:rPr>
        <w:t>The target established was met per the collected data. This data point reflects if the student’s measurement is accurate in the lab competency assessment. The target may be set at a low threshold. For the next collection period, it may be helpful to see how many students meet the target if is revised to a target score of 85% or better.</w:t>
      </w:r>
    </w:p>
    <w:p w:rsidR="68AE3F37" w:rsidP="7EE228C4" w:rsidRDefault="68AE3F37" w14:paraId="1E0FE6E2" w14:textId="2FB5CBA2">
      <w:pPr>
        <w:rPr>
          <w:rFonts w:cstheme="minorBidi"/>
          <w:i/>
          <w:iCs/>
          <w:color w:val="000000" w:themeColor="text1"/>
          <w:highlight w:val="yellow"/>
        </w:rPr>
      </w:pPr>
    </w:p>
    <w:p w:rsidR="68AE3F37" w:rsidP="5A37E8E1" w:rsidRDefault="55DFBFA5" w14:paraId="6D10FEAA" w14:textId="26B5C5E4">
      <w:pPr>
        <w:spacing/>
        <w:contextualSpacing/>
        <w:rPr>
          <w:rFonts w:cs="Arial" w:cstheme="minorBidi"/>
          <w:i w:val="1"/>
          <w:iCs w:val="1"/>
          <w:color w:val="000000" w:themeColor="text1"/>
        </w:rPr>
      </w:pPr>
      <w:r w:rsidRPr="5A37E8E1" w:rsidR="439F089A">
        <w:rPr>
          <w:rFonts w:cs="Arial" w:cstheme="minorBidi"/>
          <w:i w:val="1"/>
          <w:iCs w:val="1"/>
          <w:color w:val="000000" w:themeColor="text1" w:themeTint="FF" w:themeShade="FF"/>
        </w:rPr>
        <w:t xml:space="preserve">REVISED </w:t>
      </w:r>
      <w:r w:rsidRPr="5A37E8E1" w:rsidR="7E9B6D00">
        <w:rPr>
          <w:rFonts w:cs="Arial" w:cstheme="minorBidi"/>
          <w:i w:val="1"/>
          <w:iCs w:val="1"/>
          <w:color w:val="000000" w:themeColor="text1" w:themeTint="FF" w:themeShade="FF"/>
        </w:rPr>
        <w:t>ASSESSMENT:</w:t>
      </w:r>
      <w:r w:rsidRPr="5A37E8E1" w:rsidR="439F089A">
        <w:rPr>
          <w:rFonts w:cs="Arial" w:cstheme="minorBidi"/>
          <w:i w:val="1"/>
          <w:iCs w:val="1"/>
          <w:color w:val="000000" w:themeColor="text1" w:themeTint="FF" w:themeShade="FF"/>
        </w:rPr>
        <w:t xml:space="preserve"> </w:t>
      </w:r>
    </w:p>
    <w:p w:rsidR="68AE3F37" w:rsidP="7EE228C4" w:rsidRDefault="55DFBFA5" w14:paraId="46395EA3" w14:textId="7ED54E6D">
      <w:pPr>
        <w:contextualSpacing/>
        <w:rPr>
          <w:rFonts w:cstheme="minorBidi"/>
          <w:color w:val="000000" w:themeColor="text1"/>
          <w:u w:val="single"/>
        </w:rPr>
      </w:pPr>
      <w:r w:rsidRPr="7EE228C4">
        <w:rPr>
          <w:rFonts w:cstheme="minorBidi"/>
          <w:color w:val="000000" w:themeColor="text1"/>
          <w:u w:val="single"/>
        </w:rPr>
        <w:t>Assessment Measure (unchanged):</w:t>
      </w:r>
    </w:p>
    <w:p w:rsidR="68AE3F37" w:rsidP="5A37E8E1" w:rsidRDefault="55DFBFA5" w14:paraId="6F5C48C3" w14:textId="6BF73BAA">
      <w:pPr>
        <w:pStyle w:val="ListParagraph"/>
        <w:numPr>
          <w:ilvl w:val="0"/>
          <w:numId w:val="6"/>
        </w:numPr>
        <w:spacing/>
        <w:contextualSpacing/>
        <w:rPr>
          <w:rFonts w:ascii="Calibri" w:hAnsi="Calibri" w:cs="Arial" w:asciiTheme="minorAscii" w:hAnsiTheme="minorAscii" w:cstheme="minorBidi"/>
        </w:rPr>
      </w:pPr>
      <w:r w:rsidRPr="5A37E8E1" w:rsidR="439F089A">
        <w:rPr>
          <w:rFonts w:ascii="Calibri" w:hAnsi="Calibri" w:cs="Arial" w:asciiTheme="minorAscii" w:hAnsiTheme="minorAscii" w:cstheme="minorBidi"/>
        </w:rPr>
        <w:t>Proficiency</w:t>
      </w:r>
      <w:r w:rsidRPr="5A37E8E1" w:rsidR="439F089A">
        <w:rPr>
          <w:rFonts w:ascii="Calibri" w:hAnsi="Calibri" w:cs="Arial" w:asciiTheme="minorAscii" w:hAnsiTheme="minorAscii" w:cstheme="minorBidi"/>
        </w:rPr>
        <w:t xml:space="preserve"> with these skills is assessed using the “Final </w:t>
      </w:r>
      <w:r w:rsidRPr="5A37E8E1" w:rsidR="38340768">
        <w:rPr>
          <w:rFonts w:ascii="Calibri" w:hAnsi="Calibri" w:cs="Arial" w:asciiTheme="minorAscii" w:hAnsiTheme="minorAscii" w:cstheme="minorBidi"/>
        </w:rPr>
        <w:t>Skill”</w:t>
      </w:r>
      <w:r w:rsidRPr="5A37E8E1" w:rsidR="439F089A">
        <w:rPr>
          <w:rFonts w:ascii="Calibri" w:hAnsi="Calibri" w:cs="Arial" w:asciiTheme="minorAscii" w:hAnsiTheme="minorAscii" w:cstheme="minorBidi"/>
        </w:rPr>
        <w:t xml:space="preserve"> </w:t>
      </w:r>
      <w:r w:rsidRPr="5A37E8E1" w:rsidR="439F089A">
        <w:rPr>
          <w:rFonts w:ascii="Calibri" w:hAnsi="Calibri" w:cs="Arial" w:asciiTheme="minorAscii" w:hAnsiTheme="minorAscii" w:cstheme="minorBidi"/>
        </w:rPr>
        <w:t>portion</w:t>
      </w:r>
      <w:r w:rsidRPr="5A37E8E1" w:rsidR="439F089A">
        <w:rPr>
          <w:rFonts w:ascii="Calibri" w:hAnsi="Calibri" w:cs="Arial" w:asciiTheme="minorAscii" w:hAnsiTheme="minorAscii" w:cstheme="minorBidi"/>
        </w:rPr>
        <w:t xml:space="preserve"> of the lab competency assessment administered in NURA-1401.</w:t>
      </w:r>
    </w:p>
    <w:p w:rsidR="68AE3F37" w:rsidP="7EE228C4" w:rsidRDefault="55DFBFA5" w14:paraId="46D978A7" w14:textId="181A8C41">
      <w:pPr>
        <w:contextualSpacing/>
        <w:rPr>
          <w:rFonts w:asciiTheme="minorHAnsi" w:hAnsiTheme="minorHAnsi" w:cstheme="minorBidi"/>
          <w:sz w:val="22"/>
          <w:szCs w:val="22"/>
          <w:u w:val="single"/>
        </w:rPr>
      </w:pPr>
      <w:r w:rsidRPr="7EE228C4">
        <w:rPr>
          <w:rFonts w:asciiTheme="minorHAnsi" w:hAnsiTheme="minorHAnsi" w:cstheme="minorBidi"/>
          <w:sz w:val="22"/>
          <w:szCs w:val="22"/>
          <w:u w:val="single"/>
        </w:rPr>
        <w:t>Target (increase threshold from 75% to 85%)”</w:t>
      </w:r>
    </w:p>
    <w:p w:rsidR="68AE3F37" w:rsidP="78238A9E" w:rsidRDefault="68AE3F37" w14:paraId="1C3DAF10" w14:textId="4DEEE4B2">
      <w:pPr>
        <w:pStyle w:val="ListParagraph"/>
        <w:numPr>
          <w:ilvl w:val="0"/>
          <w:numId w:val="4"/>
        </w:numPr>
        <w:spacing/>
        <w:contextualSpacing/>
        <w:rPr>
          <w:rFonts w:ascii="Calibri" w:hAnsi="Calibri" w:cs="Arial" w:asciiTheme="minorAscii" w:hAnsiTheme="minorAscii" w:cstheme="minorBidi"/>
        </w:rPr>
      </w:pPr>
      <w:r w:rsidRPr="78238A9E" w:rsidR="55DFBFA5">
        <w:rPr>
          <w:rFonts w:ascii="Calibri" w:hAnsi="Calibri" w:cs="Arial" w:asciiTheme="minorAscii" w:hAnsiTheme="minorAscii" w:cstheme="minorBidi"/>
        </w:rPr>
        <w:t>90% of students will achieve a score of 85% or better on their first attempt.</w:t>
      </w:r>
    </w:p>
    <w:sectPr w:rsidR="68AE3F37" w:rsidSect="00B33A0F"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7B4E" w:rsidP="00175375" w:rsidRDefault="00417B4E" w14:paraId="52F5A855" w14:textId="77777777">
      <w:r>
        <w:separator/>
      </w:r>
    </w:p>
  </w:endnote>
  <w:endnote w:type="continuationSeparator" w:id="0">
    <w:p w:rsidR="00417B4E" w:rsidP="00175375" w:rsidRDefault="00417B4E" w14:paraId="18F406B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75375" w:rsidR="00175375" w:rsidP="00175375" w:rsidRDefault="00175375" w14:paraId="706A0989" w14:textId="786708B3">
    <w:pPr>
      <w:pStyle w:val="Footer"/>
      <w:jc w:val="center"/>
    </w:pPr>
    <w:r w:rsidRPr="00175375">
      <w:rPr>
        <w:rFonts w:cs="Times New Roman"/>
      </w:rPr>
      <w:t xml:space="preserve">Page </w:t>
    </w:r>
    <w:r w:rsidRPr="00175375">
      <w:rPr>
        <w:rFonts w:cs="Times New Roman"/>
      </w:rPr>
      <w:fldChar w:fldCharType="begin"/>
    </w:r>
    <w:r w:rsidRPr="00175375">
      <w:rPr>
        <w:rFonts w:cs="Times New Roman"/>
      </w:rPr>
      <w:instrText xml:space="preserve"> PAGE </w:instrText>
    </w:r>
    <w:r w:rsidRPr="00175375">
      <w:rPr>
        <w:rFonts w:cs="Times New Roman"/>
      </w:rPr>
      <w:fldChar w:fldCharType="separate"/>
    </w:r>
    <w:r w:rsidRPr="00175375">
      <w:rPr>
        <w:rFonts w:cs="Times New Roman"/>
        <w:noProof/>
      </w:rPr>
      <w:t>1</w:t>
    </w:r>
    <w:r w:rsidRPr="00175375">
      <w:rPr>
        <w:rFonts w:cs="Times New Roman"/>
      </w:rPr>
      <w:fldChar w:fldCharType="end"/>
    </w:r>
    <w:r w:rsidRPr="00175375">
      <w:rPr>
        <w:rFonts w:cs="Times New Roman"/>
      </w:rPr>
      <w:t xml:space="preserve"> of </w:t>
    </w:r>
    <w:r w:rsidRPr="00175375">
      <w:rPr>
        <w:rFonts w:cs="Times New Roman"/>
      </w:rPr>
      <w:fldChar w:fldCharType="begin"/>
    </w:r>
    <w:r w:rsidRPr="00175375">
      <w:rPr>
        <w:rFonts w:cs="Times New Roman"/>
      </w:rPr>
      <w:instrText xml:space="preserve"> NUMPAGES </w:instrText>
    </w:r>
    <w:r w:rsidRPr="00175375">
      <w:rPr>
        <w:rFonts w:cs="Times New Roman"/>
      </w:rPr>
      <w:fldChar w:fldCharType="separate"/>
    </w:r>
    <w:r w:rsidRPr="00175375">
      <w:rPr>
        <w:rFonts w:cs="Times New Roman"/>
        <w:noProof/>
      </w:rPr>
      <w:t>3</w:t>
    </w:r>
    <w:r w:rsidRPr="00175375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7B4E" w:rsidP="00175375" w:rsidRDefault="00417B4E" w14:paraId="2876C5A2" w14:textId="77777777">
      <w:r>
        <w:separator/>
      </w:r>
    </w:p>
  </w:footnote>
  <w:footnote w:type="continuationSeparator" w:id="0">
    <w:p w:rsidR="00417B4E" w:rsidP="00175375" w:rsidRDefault="00417B4E" w14:paraId="6901B16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D565"/>
    <w:multiLevelType w:val="hybridMultilevel"/>
    <w:tmpl w:val="A1C46548"/>
    <w:lvl w:ilvl="0" w:tplc="0B1CAD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B0E8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5AA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B60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89CF6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9ADC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CAB9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82BB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02A5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E1173D"/>
    <w:multiLevelType w:val="hybridMultilevel"/>
    <w:tmpl w:val="324E34FC"/>
    <w:lvl w:ilvl="0" w:tplc="24AE91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726F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4C85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DE28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D81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9ED9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4C6F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684F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A49F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6528E3"/>
    <w:multiLevelType w:val="hybridMultilevel"/>
    <w:tmpl w:val="7716F5CA"/>
    <w:lvl w:ilvl="0" w:tplc="1530227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86932"/>
    <w:multiLevelType w:val="hybridMultilevel"/>
    <w:tmpl w:val="A45263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67BB6"/>
    <w:multiLevelType w:val="hybridMultilevel"/>
    <w:tmpl w:val="F2F2E542"/>
    <w:lvl w:ilvl="0" w:tplc="A90250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0CFB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A42B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2ED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D09F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9CAA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22CE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E089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0E9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2469E9"/>
    <w:multiLevelType w:val="hybridMultilevel"/>
    <w:tmpl w:val="92BA7B50"/>
    <w:lvl w:ilvl="0" w:tplc="6B2009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835EAB"/>
    <w:multiLevelType w:val="hybridMultilevel"/>
    <w:tmpl w:val="5AD8A9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F8505E4"/>
    <w:multiLevelType w:val="hybridMultilevel"/>
    <w:tmpl w:val="26EC6F5A"/>
    <w:lvl w:ilvl="0" w:tplc="7C067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7D837"/>
    <w:multiLevelType w:val="hybridMultilevel"/>
    <w:tmpl w:val="69100188"/>
    <w:lvl w:ilvl="0" w:tplc="2D6A98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1417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F4085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A24E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9485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A013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D883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80E6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163E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C30E4F6"/>
    <w:multiLevelType w:val="hybridMultilevel"/>
    <w:tmpl w:val="37BC809C"/>
    <w:lvl w:ilvl="0" w:tplc="60E0CE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C67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1E82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2E0F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1652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3C81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E446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36B3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727D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48958B7"/>
    <w:multiLevelType w:val="hybridMultilevel"/>
    <w:tmpl w:val="CFF68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C0532"/>
    <w:multiLevelType w:val="hybridMultilevel"/>
    <w:tmpl w:val="F74850F0"/>
    <w:lvl w:ilvl="0" w:tplc="85B28B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7079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A2F3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3A04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EE01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0E2B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DAE9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C8A6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9082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F688E6E"/>
    <w:multiLevelType w:val="hybridMultilevel"/>
    <w:tmpl w:val="CA3C1D7A"/>
    <w:lvl w:ilvl="0" w:tplc="5C2C89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2E48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549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82D5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4C22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34F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B645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88F7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1207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16889036">
    <w:abstractNumId w:val="12"/>
  </w:num>
  <w:num w:numId="2" w16cid:durableId="1953515577">
    <w:abstractNumId w:val="1"/>
  </w:num>
  <w:num w:numId="3" w16cid:durableId="131484753">
    <w:abstractNumId w:val="4"/>
  </w:num>
  <w:num w:numId="4" w16cid:durableId="1050495005">
    <w:abstractNumId w:val="9"/>
  </w:num>
  <w:num w:numId="5" w16cid:durableId="1643777777">
    <w:abstractNumId w:val="8"/>
  </w:num>
  <w:num w:numId="6" w16cid:durableId="1516576751">
    <w:abstractNumId w:val="11"/>
  </w:num>
  <w:num w:numId="7" w16cid:durableId="802502413">
    <w:abstractNumId w:val="0"/>
  </w:num>
  <w:num w:numId="8" w16cid:durableId="1988970682">
    <w:abstractNumId w:val="6"/>
  </w:num>
  <w:num w:numId="9" w16cid:durableId="1154181167">
    <w:abstractNumId w:val="10"/>
  </w:num>
  <w:num w:numId="10" w16cid:durableId="1928691113">
    <w:abstractNumId w:val="2"/>
  </w:num>
  <w:num w:numId="11" w16cid:durableId="1289313574">
    <w:abstractNumId w:val="3"/>
  </w:num>
  <w:num w:numId="12" w16cid:durableId="530728772">
    <w:abstractNumId w:val="5"/>
  </w:num>
  <w:num w:numId="13" w16cid:durableId="9890911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6F"/>
    <w:rsid w:val="00010BE5"/>
    <w:rsid w:val="00032D75"/>
    <w:rsid w:val="00046E2B"/>
    <w:rsid w:val="0005356C"/>
    <w:rsid w:val="00084E25"/>
    <w:rsid w:val="000E3E9D"/>
    <w:rsid w:val="00114969"/>
    <w:rsid w:val="00175375"/>
    <w:rsid w:val="00217DCE"/>
    <w:rsid w:val="00221665"/>
    <w:rsid w:val="002324B7"/>
    <w:rsid w:val="002A3EC1"/>
    <w:rsid w:val="002A4C6F"/>
    <w:rsid w:val="002B33E4"/>
    <w:rsid w:val="002C7D9F"/>
    <w:rsid w:val="0030242A"/>
    <w:rsid w:val="0034073D"/>
    <w:rsid w:val="00366542"/>
    <w:rsid w:val="0037327C"/>
    <w:rsid w:val="00380D0E"/>
    <w:rsid w:val="00393BC4"/>
    <w:rsid w:val="00397849"/>
    <w:rsid w:val="003F6FD9"/>
    <w:rsid w:val="00417B4E"/>
    <w:rsid w:val="00442D8A"/>
    <w:rsid w:val="0048037D"/>
    <w:rsid w:val="004942BF"/>
    <w:rsid w:val="004DB4EA"/>
    <w:rsid w:val="004F5D52"/>
    <w:rsid w:val="0051716B"/>
    <w:rsid w:val="005726F9"/>
    <w:rsid w:val="00585719"/>
    <w:rsid w:val="005B1FD1"/>
    <w:rsid w:val="005B3B9F"/>
    <w:rsid w:val="005B3FE7"/>
    <w:rsid w:val="005D517B"/>
    <w:rsid w:val="005E792C"/>
    <w:rsid w:val="00606479"/>
    <w:rsid w:val="00612662"/>
    <w:rsid w:val="00627229"/>
    <w:rsid w:val="00631107"/>
    <w:rsid w:val="00657725"/>
    <w:rsid w:val="006A37A3"/>
    <w:rsid w:val="006C2C47"/>
    <w:rsid w:val="007C149C"/>
    <w:rsid w:val="00852ABF"/>
    <w:rsid w:val="0085507D"/>
    <w:rsid w:val="00880F63"/>
    <w:rsid w:val="008C540A"/>
    <w:rsid w:val="00900B2A"/>
    <w:rsid w:val="00952612"/>
    <w:rsid w:val="009552EF"/>
    <w:rsid w:val="009A4052"/>
    <w:rsid w:val="009C0BCF"/>
    <w:rsid w:val="00A13F1D"/>
    <w:rsid w:val="00A5B980"/>
    <w:rsid w:val="00A60192"/>
    <w:rsid w:val="00A9168F"/>
    <w:rsid w:val="00A92D1D"/>
    <w:rsid w:val="00A92EBE"/>
    <w:rsid w:val="00AC2FC0"/>
    <w:rsid w:val="00AF23CD"/>
    <w:rsid w:val="00B33A0F"/>
    <w:rsid w:val="00C004C7"/>
    <w:rsid w:val="00C07A6F"/>
    <w:rsid w:val="00C3542B"/>
    <w:rsid w:val="00CA52A5"/>
    <w:rsid w:val="00CB1386"/>
    <w:rsid w:val="00CB4CC7"/>
    <w:rsid w:val="00CC4051"/>
    <w:rsid w:val="00D04B07"/>
    <w:rsid w:val="00D04D23"/>
    <w:rsid w:val="00D7344F"/>
    <w:rsid w:val="00D75C79"/>
    <w:rsid w:val="00D809FB"/>
    <w:rsid w:val="00DC6C44"/>
    <w:rsid w:val="00E4332B"/>
    <w:rsid w:val="00E576FE"/>
    <w:rsid w:val="00EA4375"/>
    <w:rsid w:val="00EC10E3"/>
    <w:rsid w:val="00F405CC"/>
    <w:rsid w:val="00FA25B6"/>
    <w:rsid w:val="00FD4690"/>
    <w:rsid w:val="016301CB"/>
    <w:rsid w:val="01DCF751"/>
    <w:rsid w:val="02D985B1"/>
    <w:rsid w:val="02DE8F98"/>
    <w:rsid w:val="032D12F0"/>
    <w:rsid w:val="0356616C"/>
    <w:rsid w:val="03A40FD5"/>
    <w:rsid w:val="03EFD6DB"/>
    <w:rsid w:val="0445E8D4"/>
    <w:rsid w:val="045ED584"/>
    <w:rsid w:val="049338C6"/>
    <w:rsid w:val="04F4B4C5"/>
    <w:rsid w:val="05CC3E9F"/>
    <w:rsid w:val="0611CFBD"/>
    <w:rsid w:val="06415440"/>
    <w:rsid w:val="06607657"/>
    <w:rsid w:val="06623135"/>
    <w:rsid w:val="067F6AF8"/>
    <w:rsid w:val="06B3D64E"/>
    <w:rsid w:val="0725B270"/>
    <w:rsid w:val="077F3076"/>
    <w:rsid w:val="0791C135"/>
    <w:rsid w:val="0806CB74"/>
    <w:rsid w:val="081CB355"/>
    <w:rsid w:val="08ADFAC6"/>
    <w:rsid w:val="0A41E019"/>
    <w:rsid w:val="0A933A26"/>
    <w:rsid w:val="0AB761CB"/>
    <w:rsid w:val="0AE312F0"/>
    <w:rsid w:val="0E4F2D31"/>
    <w:rsid w:val="0EA7B138"/>
    <w:rsid w:val="0ECA3491"/>
    <w:rsid w:val="0F366FB4"/>
    <w:rsid w:val="1059544B"/>
    <w:rsid w:val="110D80B0"/>
    <w:rsid w:val="115B1E59"/>
    <w:rsid w:val="11D74713"/>
    <w:rsid w:val="12253936"/>
    <w:rsid w:val="12E95E37"/>
    <w:rsid w:val="132B0F75"/>
    <w:rsid w:val="137C0174"/>
    <w:rsid w:val="13827007"/>
    <w:rsid w:val="139D5DAC"/>
    <w:rsid w:val="13C4F5F1"/>
    <w:rsid w:val="13E2CD6B"/>
    <w:rsid w:val="1565857B"/>
    <w:rsid w:val="1600AA20"/>
    <w:rsid w:val="1682518D"/>
    <w:rsid w:val="16AEE7F6"/>
    <w:rsid w:val="17B5A109"/>
    <w:rsid w:val="17EB0340"/>
    <w:rsid w:val="180B7540"/>
    <w:rsid w:val="1836C748"/>
    <w:rsid w:val="184E5712"/>
    <w:rsid w:val="1867D13E"/>
    <w:rsid w:val="19045EC1"/>
    <w:rsid w:val="1AA46E19"/>
    <w:rsid w:val="1BA90AB1"/>
    <w:rsid w:val="1C6B4754"/>
    <w:rsid w:val="1D66E76E"/>
    <w:rsid w:val="1E98E11F"/>
    <w:rsid w:val="1EBCFA06"/>
    <w:rsid w:val="1EE6C03D"/>
    <w:rsid w:val="1F6CE29F"/>
    <w:rsid w:val="202FCE99"/>
    <w:rsid w:val="210B23E6"/>
    <w:rsid w:val="2139C82C"/>
    <w:rsid w:val="225B3FCF"/>
    <w:rsid w:val="229AFF3B"/>
    <w:rsid w:val="22AC2A90"/>
    <w:rsid w:val="241BBCEF"/>
    <w:rsid w:val="243EB718"/>
    <w:rsid w:val="244D1B10"/>
    <w:rsid w:val="2463FFD0"/>
    <w:rsid w:val="24EE75AB"/>
    <w:rsid w:val="250399FA"/>
    <w:rsid w:val="2517EE0E"/>
    <w:rsid w:val="254CB47A"/>
    <w:rsid w:val="257A7AC3"/>
    <w:rsid w:val="25FD80B0"/>
    <w:rsid w:val="26A9BAB5"/>
    <w:rsid w:val="27F22B6A"/>
    <w:rsid w:val="293051E4"/>
    <w:rsid w:val="29CE3A84"/>
    <w:rsid w:val="2A175E07"/>
    <w:rsid w:val="2A3599CA"/>
    <w:rsid w:val="2A9BAEAA"/>
    <w:rsid w:val="2B23D2C9"/>
    <w:rsid w:val="2B9C2E07"/>
    <w:rsid w:val="2BCB39B9"/>
    <w:rsid w:val="2BF3B962"/>
    <w:rsid w:val="2D15E8A4"/>
    <w:rsid w:val="2E608C18"/>
    <w:rsid w:val="2EAD481C"/>
    <w:rsid w:val="30AB4DDF"/>
    <w:rsid w:val="30B2DA22"/>
    <w:rsid w:val="30B4AD36"/>
    <w:rsid w:val="3106C69E"/>
    <w:rsid w:val="31083959"/>
    <w:rsid w:val="31AD538C"/>
    <w:rsid w:val="31F8C985"/>
    <w:rsid w:val="31FBFF18"/>
    <w:rsid w:val="3368A70E"/>
    <w:rsid w:val="337AA50C"/>
    <w:rsid w:val="33BBC460"/>
    <w:rsid w:val="33D23FB5"/>
    <w:rsid w:val="34298E0E"/>
    <w:rsid w:val="34C535B3"/>
    <w:rsid w:val="34F75211"/>
    <w:rsid w:val="3530B4D3"/>
    <w:rsid w:val="357A3448"/>
    <w:rsid w:val="359FB7BF"/>
    <w:rsid w:val="35F070A6"/>
    <w:rsid w:val="365D3058"/>
    <w:rsid w:val="36E2F552"/>
    <w:rsid w:val="37B40465"/>
    <w:rsid w:val="38340768"/>
    <w:rsid w:val="39169BA4"/>
    <w:rsid w:val="3A6083F4"/>
    <w:rsid w:val="3A9B9027"/>
    <w:rsid w:val="3ADF7204"/>
    <w:rsid w:val="3B0D4B46"/>
    <w:rsid w:val="3B3394AA"/>
    <w:rsid w:val="3B9D0B9E"/>
    <w:rsid w:val="3D1D0248"/>
    <w:rsid w:val="3D442CB8"/>
    <w:rsid w:val="3E8E7A89"/>
    <w:rsid w:val="3EF34D1E"/>
    <w:rsid w:val="3F13350C"/>
    <w:rsid w:val="3F2FA239"/>
    <w:rsid w:val="3F45C2A0"/>
    <w:rsid w:val="3F5F7EA4"/>
    <w:rsid w:val="4196F01C"/>
    <w:rsid w:val="4255FAEA"/>
    <w:rsid w:val="439F089A"/>
    <w:rsid w:val="43B38CFE"/>
    <w:rsid w:val="4589475D"/>
    <w:rsid w:val="45960AB5"/>
    <w:rsid w:val="45B42183"/>
    <w:rsid w:val="46762107"/>
    <w:rsid w:val="46ABB962"/>
    <w:rsid w:val="46BE3C4A"/>
    <w:rsid w:val="46F122FB"/>
    <w:rsid w:val="477B7759"/>
    <w:rsid w:val="47C7E626"/>
    <w:rsid w:val="47CB64A4"/>
    <w:rsid w:val="482167F5"/>
    <w:rsid w:val="4849A333"/>
    <w:rsid w:val="4849B6C5"/>
    <w:rsid w:val="49C425C5"/>
    <w:rsid w:val="4A6ABDEF"/>
    <w:rsid w:val="4A9A0CE3"/>
    <w:rsid w:val="4B1AC3E8"/>
    <w:rsid w:val="4B2A3D9B"/>
    <w:rsid w:val="4B6680D5"/>
    <w:rsid w:val="4BEFE59E"/>
    <w:rsid w:val="4C767C0C"/>
    <w:rsid w:val="4C8ADD80"/>
    <w:rsid w:val="4D291A9E"/>
    <w:rsid w:val="4D964248"/>
    <w:rsid w:val="4E3FE447"/>
    <w:rsid w:val="4E980E36"/>
    <w:rsid w:val="4F3F137A"/>
    <w:rsid w:val="4F5F3D12"/>
    <w:rsid w:val="4F765580"/>
    <w:rsid w:val="509729CE"/>
    <w:rsid w:val="50B1CE53"/>
    <w:rsid w:val="50CECFD6"/>
    <w:rsid w:val="52B3A304"/>
    <w:rsid w:val="53877316"/>
    <w:rsid w:val="5397F9B9"/>
    <w:rsid w:val="5452669A"/>
    <w:rsid w:val="54FB4C9B"/>
    <w:rsid w:val="55436615"/>
    <w:rsid w:val="55B2AF86"/>
    <w:rsid w:val="55DFBFA5"/>
    <w:rsid w:val="5623FBF7"/>
    <w:rsid w:val="57BF0BAC"/>
    <w:rsid w:val="5806939A"/>
    <w:rsid w:val="5843855D"/>
    <w:rsid w:val="59D79368"/>
    <w:rsid w:val="59FE45DF"/>
    <w:rsid w:val="5A37E8E1"/>
    <w:rsid w:val="5A3BF007"/>
    <w:rsid w:val="5AFCD3B9"/>
    <w:rsid w:val="5B52FF66"/>
    <w:rsid w:val="5B534770"/>
    <w:rsid w:val="5B9E5A97"/>
    <w:rsid w:val="5BB0E7FB"/>
    <w:rsid w:val="5C4BC936"/>
    <w:rsid w:val="5CCCAE16"/>
    <w:rsid w:val="5DA3D2BD"/>
    <w:rsid w:val="5E7A988D"/>
    <w:rsid w:val="5E8F0BB3"/>
    <w:rsid w:val="5EE98671"/>
    <w:rsid w:val="5F02F03C"/>
    <w:rsid w:val="5F395385"/>
    <w:rsid w:val="600F2A4E"/>
    <w:rsid w:val="604F227A"/>
    <w:rsid w:val="6057C6D0"/>
    <w:rsid w:val="60E15044"/>
    <w:rsid w:val="61F3207F"/>
    <w:rsid w:val="621527D5"/>
    <w:rsid w:val="628458CB"/>
    <w:rsid w:val="6291B0D5"/>
    <w:rsid w:val="62B8BA22"/>
    <w:rsid w:val="6391E526"/>
    <w:rsid w:val="6491DC78"/>
    <w:rsid w:val="65761A07"/>
    <w:rsid w:val="66028BF3"/>
    <w:rsid w:val="66624694"/>
    <w:rsid w:val="66DCA685"/>
    <w:rsid w:val="66FBDF2C"/>
    <w:rsid w:val="68AE3F37"/>
    <w:rsid w:val="69A30F7E"/>
    <w:rsid w:val="69C385B7"/>
    <w:rsid w:val="6A27368A"/>
    <w:rsid w:val="6AF46728"/>
    <w:rsid w:val="6B96FF91"/>
    <w:rsid w:val="6C2EED97"/>
    <w:rsid w:val="6C6FE450"/>
    <w:rsid w:val="6C9E6711"/>
    <w:rsid w:val="6CCFFBF2"/>
    <w:rsid w:val="6CE4496B"/>
    <w:rsid w:val="6D279F77"/>
    <w:rsid w:val="6D422C93"/>
    <w:rsid w:val="6ED3D58E"/>
    <w:rsid w:val="6F6E77D5"/>
    <w:rsid w:val="704B95E4"/>
    <w:rsid w:val="715D174B"/>
    <w:rsid w:val="71906DA7"/>
    <w:rsid w:val="731EC217"/>
    <w:rsid w:val="760B683E"/>
    <w:rsid w:val="76C2F049"/>
    <w:rsid w:val="76E12BA5"/>
    <w:rsid w:val="77475A92"/>
    <w:rsid w:val="774DD35D"/>
    <w:rsid w:val="78238A9E"/>
    <w:rsid w:val="782B465C"/>
    <w:rsid w:val="788EC4A1"/>
    <w:rsid w:val="7B870088"/>
    <w:rsid w:val="7BDCD69C"/>
    <w:rsid w:val="7C27EC8F"/>
    <w:rsid w:val="7C280E04"/>
    <w:rsid w:val="7C80BCB4"/>
    <w:rsid w:val="7CD80073"/>
    <w:rsid w:val="7CE7F043"/>
    <w:rsid w:val="7E93D760"/>
    <w:rsid w:val="7E9B6D00"/>
    <w:rsid w:val="7EDA0420"/>
    <w:rsid w:val="7EE228C4"/>
    <w:rsid w:val="7F15D33F"/>
    <w:rsid w:val="7FF5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0DF0F"/>
  <w15:chartTrackingRefBased/>
  <w15:docId w15:val="{1651EBA4-B43F-4D9F-80C2-C9AE7109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542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C07A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07A6F"/>
    <w:pPr>
      <w:spacing w:after="160" w:line="259" w:lineRule="auto"/>
      <w:ind w:left="720"/>
    </w:pPr>
    <w:rPr>
      <w:rFonts w:ascii="Calibri" w:hAnsi="Calibri"/>
      <w:sz w:val="22"/>
      <w:szCs w:val="22"/>
    </w:rPr>
  </w:style>
  <w:style w:type="paragraph" w:styleId="Pa2" w:customStyle="1">
    <w:name w:val="Pa2"/>
    <w:basedOn w:val="Normal"/>
    <w:next w:val="Normal"/>
    <w:uiPriority w:val="99"/>
    <w:rsid w:val="00393BC4"/>
    <w:pPr>
      <w:autoSpaceDE w:val="0"/>
      <w:autoSpaceDN w:val="0"/>
      <w:adjustRightInd w:val="0"/>
      <w:spacing w:line="221" w:lineRule="atLeast"/>
    </w:pPr>
    <w:rPr>
      <w:rFonts w:ascii="Minion" w:hAnsi="Minion" w:eastAsiaTheme="minorHAnsi" w:cstheme="minorBidi"/>
    </w:rPr>
  </w:style>
  <w:style w:type="paragraph" w:styleId="Pa15" w:customStyle="1">
    <w:name w:val="Pa15"/>
    <w:basedOn w:val="Normal"/>
    <w:next w:val="Normal"/>
    <w:uiPriority w:val="99"/>
    <w:rsid w:val="00393BC4"/>
    <w:pPr>
      <w:autoSpaceDE w:val="0"/>
      <w:autoSpaceDN w:val="0"/>
      <w:adjustRightInd w:val="0"/>
      <w:spacing w:line="221" w:lineRule="atLeast"/>
    </w:pPr>
    <w:rPr>
      <w:rFonts w:ascii="Minion" w:hAnsi="Minion" w:eastAsiaTheme="minorHAnsi" w:cstheme="minorBidi"/>
    </w:rPr>
  </w:style>
  <w:style w:type="table" w:styleId="TableGrid">
    <w:name w:val="Table Grid"/>
    <w:basedOn w:val="TableNormal"/>
    <w:uiPriority w:val="39"/>
    <w:rsid w:val="00393BC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138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B13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75375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175375"/>
  </w:style>
  <w:style w:type="paragraph" w:styleId="Footer">
    <w:name w:val="footer"/>
    <w:basedOn w:val="Normal"/>
    <w:link w:val="FooterChar"/>
    <w:uiPriority w:val="99"/>
    <w:unhideWhenUsed/>
    <w:rsid w:val="00175375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175375"/>
  </w:style>
  <w:style w:type="table" w:styleId="GridTable4-Accent1">
    <w:name w:val="Grid Table 4 Accent 1"/>
    <w:basedOn w:val="TableNormal"/>
    <w:uiPriority w:val="49"/>
    <w:rsid w:val="00D809F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unhideWhenUsed/>
    <w:rsid w:val="00221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5B7691299EE64BA0B614684EE63EFE" ma:contentTypeVersion="6" ma:contentTypeDescription="Create a new document." ma:contentTypeScope="" ma:versionID="d137537e315ecfd4619b07450d3fed70">
  <xsd:schema xmlns:xsd="http://www.w3.org/2001/XMLSchema" xmlns:xs="http://www.w3.org/2001/XMLSchema" xmlns:p="http://schemas.microsoft.com/office/2006/metadata/properties" xmlns:ns2="3a305a2b-8bf3-4adf-8827-5063b490f650" xmlns:ns3="6c8ec992-c026-4400-a7a4-eb9db5f4778e" targetNamespace="http://schemas.microsoft.com/office/2006/metadata/properties" ma:root="true" ma:fieldsID="63ed14a40cf6f499fc2e6c41d3c1f12f" ns2:_="" ns3:_="">
    <xsd:import namespace="3a305a2b-8bf3-4adf-8827-5063b490f650"/>
    <xsd:import namespace="6c8ec992-c026-4400-a7a4-eb9db5f477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5a2b-8bf3-4adf-8827-5063b490f6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ec992-c026-4400-a7a4-eb9db5f477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AAF304-DBF5-43E1-84AF-BDB5A53DD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5a2b-8bf3-4adf-8827-5063b490f650"/>
    <ds:schemaRef ds:uri="6c8ec992-c026-4400-a7a4-eb9db5f477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876D3-F866-44D6-A60D-86C2175A8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7CC64-EE5B-4FE1-A90E-FE4219B84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8EFD12-57D6-4ED8-A282-5CCD395D6B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a5be20-dc39-4186-a780-7e1bcec99d18}" enabled="1" method="Standard" siteId="{c5063431-d7f2-48db-ac62-eaeaa2e0bff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Diana Hopes</dc:creator>
  <keywords/>
  <dc:description/>
  <lastModifiedBy>Leslie Caro</lastModifiedBy>
  <revision>5</revision>
  <dcterms:created xsi:type="dcterms:W3CDTF">2025-03-13T16:48:00.0000000Z</dcterms:created>
  <dcterms:modified xsi:type="dcterms:W3CDTF">2025-03-31T19:21:36.3164416Z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0x010100145B7691299EE64BA0B614684EE63EFE</vt:lpwstr>
  </property>
</Properties>
</file>